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C" w:rsidRDefault="00E2587C" w:rsidP="00E2587C">
      <w:pPr>
        <w:pStyle w:val="ConsPlusNormal"/>
      </w:pPr>
    </w:p>
    <w:p w:rsidR="00E2587C" w:rsidRDefault="00E2587C" w:rsidP="00E2587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2587C">
        <w:tc>
          <w:tcPr>
            <w:tcW w:w="4677" w:type="dxa"/>
          </w:tcPr>
          <w:p w:rsidR="00E2587C" w:rsidRDefault="00E2587C">
            <w:pPr>
              <w:pStyle w:val="ConsPlusNormal"/>
            </w:pPr>
            <w:r>
              <w:t>29 декабря 2008 года</w:t>
            </w:r>
          </w:p>
        </w:tc>
        <w:tc>
          <w:tcPr>
            <w:tcW w:w="4677" w:type="dxa"/>
          </w:tcPr>
          <w:p w:rsidR="00E2587C" w:rsidRDefault="00E2587C">
            <w:pPr>
              <w:pStyle w:val="ConsPlusNormal"/>
              <w:jc w:val="right"/>
            </w:pPr>
            <w:r>
              <w:t>N 145-оз</w:t>
            </w:r>
          </w:p>
        </w:tc>
      </w:tr>
    </w:tbl>
    <w:p w:rsidR="00E2587C" w:rsidRDefault="00E2587C" w:rsidP="00E25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E2587C" w:rsidRDefault="00E2587C" w:rsidP="00E2587C">
      <w:pPr>
        <w:pStyle w:val="ConsPlusNormal"/>
        <w:jc w:val="center"/>
        <w:rPr>
          <w:b/>
          <w:bCs/>
        </w:rPr>
      </w:pPr>
    </w:p>
    <w:p w:rsidR="00E2587C" w:rsidRDefault="00E2587C" w:rsidP="00E2587C">
      <w:pPr>
        <w:pStyle w:val="ConsPlusNormal"/>
        <w:jc w:val="center"/>
        <w:rPr>
          <w:b/>
          <w:bCs/>
        </w:rPr>
      </w:pPr>
      <w:r>
        <w:rPr>
          <w:b/>
          <w:bCs/>
        </w:rPr>
        <w:t>ИРКУТСКОЙ ОБЛАСТИ</w:t>
      </w:r>
    </w:p>
    <w:p w:rsidR="00E2587C" w:rsidRDefault="00E2587C" w:rsidP="00E2587C">
      <w:pPr>
        <w:pStyle w:val="ConsPlusNormal"/>
        <w:jc w:val="center"/>
        <w:rPr>
          <w:b/>
          <w:bCs/>
        </w:rPr>
      </w:pPr>
    </w:p>
    <w:p w:rsidR="00E2587C" w:rsidRDefault="00E2587C" w:rsidP="00E2587C">
      <w:pPr>
        <w:pStyle w:val="ConsPlusNormal"/>
        <w:jc w:val="center"/>
        <w:rPr>
          <w:b/>
          <w:bCs/>
        </w:rPr>
      </w:pPr>
      <w:r>
        <w:rPr>
          <w:b/>
          <w:bCs/>
        </w:rPr>
        <w:t>ОБ АДМИНИСТРАТИВНЫХ КОМИССИЯХ В ИРКУТСКОЙ ОБЛАСТИ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right"/>
      </w:pPr>
      <w:proofErr w:type="gramStart"/>
      <w:r>
        <w:t>Принят</w:t>
      </w:r>
      <w:proofErr w:type="gramEnd"/>
    </w:p>
    <w:p w:rsidR="00E2587C" w:rsidRDefault="00E2587C" w:rsidP="00E2587C">
      <w:pPr>
        <w:pStyle w:val="ConsPlusNormal"/>
        <w:jc w:val="right"/>
      </w:pPr>
      <w:r>
        <w:t>постановлением</w:t>
      </w:r>
    </w:p>
    <w:p w:rsidR="00E2587C" w:rsidRDefault="00E2587C" w:rsidP="00E2587C">
      <w:pPr>
        <w:pStyle w:val="ConsPlusNormal"/>
        <w:jc w:val="right"/>
      </w:pPr>
      <w:r>
        <w:t>Законодательного Собрания</w:t>
      </w:r>
    </w:p>
    <w:p w:rsidR="00E2587C" w:rsidRDefault="00E2587C" w:rsidP="00E2587C">
      <w:pPr>
        <w:pStyle w:val="ConsPlusNormal"/>
        <w:jc w:val="right"/>
      </w:pPr>
      <w:r>
        <w:t>Иркутской области</w:t>
      </w:r>
    </w:p>
    <w:p w:rsidR="00E2587C" w:rsidRDefault="00E2587C" w:rsidP="00E2587C">
      <w:pPr>
        <w:pStyle w:val="ConsPlusNormal"/>
        <w:jc w:val="right"/>
      </w:pPr>
      <w:r>
        <w:t>от 19 декабря 2008 года</w:t>
      </w:r>
    </w:p>
    <w:p w:rsidR="00E2587C" w:rsidRDefault="00E2587C" w:rsidP="00E2587C">
      <w:pPr>
        <w:pStyle w:val="ConsPlusNormal"/>
        <w:jc w:val="right"/>
      </w:pPr>
      <w:r>
        <w:t>N 6/3-ЗС</w:t>
      </w:r>
    </w:p>
    <w:p w:rsidR="00E2587C" w:rsidRDefault="00E2587C" w:rsidP="00E2587C">
      <w:pPr>
        <w:pStyle w:val="ConsPlusNormal"/>
        <w:jc w:val="center"/>
      </w:pPr>
      <w:r>
        <w:t>Список изменяющих документов</w:t>
      </w:r>
    </w:p>
    <w:p w:rsidR="00E2587C" w:rsidRDefault="00E2587C" w:rsidP="00E2587C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E2587C" w:rsidRDefault="00E2587C" w:rsidP="00E2587C">
      <w:pPr>
        <w:pStyle w:val="ConsPlusNormal"/>
        <w:jc w:val="center"/>
      </w:pPr>
      <w:r>
        <w:t xml:space="preserve">от 08.05.2009 </w:t>
      </w:r>
      <w:hyperlink r:id="rId5" w:history="1">
        <w:r>
          <w:rPr>
            <w:color w:val="0000FF"/>
          </w:rPr>
          <w:t>N 23-оз</w:t>
        </w:r>
      </w:hyperlink>
      <w:r>
        <w:t xml:space="preserve">, от 18.11.2009 </w:t>
      </w:r>
      <w:hyperlink r:id="rId6" w:history="1">
        <w:r>
          <w:rPr>
            <w:color w:val="0000FF"/>
          </w:rPr>
          <w:t>N 80/46-оз</w:t>
        </w:r>
      </w:hyperlink>
      <w:r>
        <w:t>,</w:t>
      </w:r>
    </w:p>
    <w:p w:rsidR="00E2587C" w:rsidRDefault="00E2587C" w:rsidP="00E2587C">
      <w:pPr>
        <w:pStyle w:val="ConsPlusNormal"/>
        <w:jc w:val="center"/>
      </w:pPr>
      <w:r>
        <w:t xml:space="preserve">от 28.12.2011 </w:t>
      </w:r>
      <w:hyperlink r:id="rId7" w:history="1">
        <w:r>
          <w:rPr>
            <w:color w:val="0000FF"/>
          </w:rPr>
          <w:t>N 141-ОЗ</w:t>
        </w:r>
      </w:hyperlink>
      <w:r>
        <w:t xml:space="preserve">, от 27.10.2014 </w:t>
      </w:r>
      <w:hyperlink r:id="rId8" w:history="1">
        <w:r>
          <w:rPr>
            <w:color w:val="0000FF"/>
          </w:rPr>
          <w:t>N 120-ОЗ</w:t>
        </w:r>
      </w:hyperlink>
      <w:r>
        <w:t>)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Иркутской области (далее - область).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2. Правовой статус административных комиссий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1. 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законами области и отнесенных к их компетенции.</w:t>
      </w:r>
    </w:p>
    <w:p w:rsidR="00E2587C" w:rsidRDefault="00E2587C" w:rsidP="00E2587C">
      <w:pPr>
        <w:pStyle w:val="ConsPlusNormal"/>
        <w:ind w:firstLine="540"/>
        <w:jc w:val="both"/>
      </w:pPr>
      <w:r>
        <w:t xml:space="preserve">2. Административные комиссии создаются в муниципальных образованиях области. </w:t>
      </w:r>
      <w:proofErr w:type="gramStart"/>
      <w:r>
        <w:t>Определение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определение персонального состава административных комиссий, включающее назначение и досрочное прекращение полномочий их членов, за исключением ответственных секретарей административных комиссий, работающих на постоянной (штатной) основе, и лиц, замещающих дополнительные штатные единицы в административных комиссиях, осуществляется Правительством Иркутской области.</w:t>
      </w:r>
      <w:proofErr w:type="gramEnd"/>
    </w:p>
    <w:p w:rsidR="00E2587C" w:rsidRDefault="00E2587C" w:rsidP="00E2587C">
      <w:pPr>
        <w:pStyle w:val="ConsPlusNormal"/>
        <w:ind w:firstLine="540"/>
        <w:jc w:val="both"/>
      </w:pPr>
      <w:r>
        <w:t>Глава соответствующего муниципального образования области вправе направлять предложения по определению количества административных комиссий, создаваемых в соответствующем муниципальном образовании области, и территории, на которую распространяются их полномочия, а также о назначении членов административных комиссий.</w:t>
      </w:r>
    </w:p>
    <w:p w:rsidR="00E2587C" w:rsidRDefault="00E2587C" w:rsidP="00E2587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Иркутской области от 27.10.2014 N 120-ОЗ)</w:t>
      </w:r>
    </w:p>
    <w:p w:rsidR="00E2587C" w:rsidRDefault="00E2587C" w:rsidP="00E2587C">
      <w:pPr>
        <w:pStyle w:val="ConsPlusNormal"/>
        <w:ind w:firstLine="540"/>
        <w:jc w:val="both"/>
      </w:pPr>
      <w:r>
        <w:t>Организация работы Правительства Иркутской области по осуществлению его полномочий, установленных настоящим Законом, осуществляется в порядке, установленном Правительством Иркутской области.</w:t>
      </w:r>
    </w:p>
    <w:p w:rsidR="00E2587C" w:rsidRDefault="00E2587C" w:rsidP="00E2587C">
      <w:pPr>
        <w:pStyle w:val="ConsPlusNormal"/>
        <w:jc w:val="both"/>
      </w:pPr>
      <w:r>
        <w:t xml:space="preserve">(часть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18.11.2009 N 80/46-оз)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3. Правовые основы деятельности административных комиссий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Иркутской области и законами области.</w:t>
      </w:r>
    </w:p>
    <w:p w:rsidR="00E2587C" w:rsidRDefault="00E2587C" w:rsidP="00E2587C">
      <w:pPr>
        <w:pStyle w:val="ConsPlusNormal"/>
        <w:ind w:firstLine="540"/>
        <w:jc w:val="both"/>
      </w:pPr>
      <w:r>
        <w:t xml:space="preserve">2. Производство по делам об административных правонарушениях осуществляется административными комиссиями 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2587C" w:rsidRDefault="00E2587C" w:rsidP="00E2587C">
      <w:pPr>
        <w:pStyle w:val="ConsPlusNormal"/>
        <w:ind w:firstLine="540"/>
        <w:jc w:val="both"/>
      </w:pPr>
      <w:r>
        <w:lastRenderedPageBreak/>
        <w:t>3.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федеральными законами.</w:t>
      </w:r>
    </w:p>
    <w:p w:rsidR="00E2587C" w:rsidRDefault="00E2587C" w:rsidP="00E2587C">
      <w:pPr>
        <w:pStyle w:val="ConsPlusNormal"/>
        <w:ind w:firstLine="540"/>
        <w:jc w:val="both"/>
      </w:pPr>
      <w:r>
        <w:t xml:space="preserve">4. Обжалование постановлений, вынесенных административной комиссией, осуществляется в порядке, установленном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ПОРЯДОК СОЗДАНИЯ, СОСТАВ И СРОК ПОЛНОМОЧИЙ</w:t>
      </w:r>
    </w:p>
    <w:p w:rsidR="00E2587C" w:rsidRDefault="00E2587C" w:rsidP="00E2587C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АДМИНИСТРАТИВНЫХ КОМИССИЙ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4. Порядок создания и срок полномочий административных комиссий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1. Административные комиссии формируются Правительством Иркутской области:</w:t>
      </w:r>
    </w:p>
    <w:p w:rsidR="00E2587C" w:rsidRDefault="00E2587C" w:rsidP="00E2587C">
      <w:pPr>
        <w:pStyle w:val="ConsPlusNormal"/>
        <w:ind w:firstLine="540"/>
        <w:jc w:val="both"/>
      </w:pPr>
      <w:r>
        <w:t>1) в городских округах области;</w:t>
      </w:r>
    </w:p>
    <w:p w:rsidR="00E2587C" w:rsidRDefault="00E2587C" w:rsidP="00E2587C">
      <w:pPr>
        <w:pStyle w:val="ConsPlusNormal"/>
        <w:ind w:firstLine="540"/>
        <w:jc w:val="both"/>
      </w:pPr>
      <w:r>
        <w:t>2) в муниципальных районах области.</w:t>
      </w:r>
    </w:p>
    <w:p w:rsidR="00E2587C" w:rsidRDefault="00E2587C" w:rsidP="00E2587C">
      <w:pPr>
        <w:pStyle w:val="ConsPlusNormal"/>
        <w:ind w:firstLine="540"/>
        <w:jc w:val="both"/>
      </w:pPr>
      <w:r>
        <w:t>2. Административные комиссии формируются сроком на 4 года.</w:t>
      </w:r>
    </w:p>
    <w:p w:rsidR="00E2587C" w:rsidRDefault="00E2587C" w:rsidP="00E2587C">
      <w:pPr>
        <w:pStyle w:val="ConsPlusNormal"/>
        <w:ind w:firstLine="540"/>
        <w:jc w:val="both"/>
      </w:pPr>
      <w:r>
        <w:t>3. Административные комиссии могут быть расформированы Правительством Иркутской области при условии распространения на соответствующую территорию полномочий иных административных комиссий в соответствии с настоящим Законом, а также в иных случаях в соответствии с законодательством.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5. Состав административной комиссии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1. Административные комиссии образуются в составе председателя, заместителя председателя, ответственного секретаря и членов административной комиссии в количестве от 5 до 15 человек.</w:t>
      </w:r>
    </w:p>
    <w:p w:rsidR="00E2587C" w:rsidRDefault="00E2587C" w:rsidP="00E2587C">
      <w:pPr>
        <w:pStyle w:val="ConsPlusNormal"/>
        <w:ind w:firstLine="540"/>
        <w:jc w:val="both"/>
      </w:pPr>
      <w: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в судебном порядке административному наказанию в течение одного года до дня назначения и давшие согласие работать в административной комиссии.</w:t>
      </w:r>
    </w:p>
    <w:p w:rsidR="00E2587C" w:rsidRDefault="00E2587C" w:rsidP="00E2587C">
      <w:pPr>
        <w:pStyle w:val="ConsPlusNormal"/>
        <w:ind w:firstLine="540"/>
        <w:jc w:val="both"/>
      </w:pPr>
      <w:r>
        <w:t>3. Председатель и заместитель председателя административной комиссии избираются из состава административной комиссии.</w:t>
      </w:r>
    </w:p>
    <w:p w:rsidR="00E2587C" w:rsidRDefault="00E2587C" w:rsidP="00E2587C">
      <w:pPr>
        <w:pStyle w:val="ConsPlusNormal"/>
        <w:ind w:firstLine="540"/>
        <w:jc w:val="both"/>
      </w:pPr>
      <w:r>
        <w:t>4. Ответственный секретарь административной комиссии может работать на постоянной (штатной) основе.</w:t>
      </w:r>
    </w:p>
    <w:p w:rsidR="00E2587C" w:rsidRDefault="00E2587C" w:rsidP="00E2587C">
      <w:pPr>
        <w:pStyle w:val="ConsPlusNormal"/>
        <w:ind w:firstLine="540"/>
        <w:jc w:val="both"/>
      </w:pPr>
      <w:r>
        <w:t>Ответственный секретарь административной комиссии, не работающий на постоянной (штатной) основе, избирается из состава административной комиссии.</w:t>
      </w:r>
    </w:p>
    <w:p w:rsidR="00E2587C" w:rsidRDefault="00E2587C" w:rsidP="00E2587C">
      <w:pPr>
        <w:pStyle w:val="ConsPlusNormal"/>
        <w:jc w:val="both"/>
      </w:pPr>
      <w:r>
        <w:t xml:space="preserve">(часть 4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Иркутской области от 08.05.2009 N 23-оз)</w:t>
      </w:r>
    </w:p>
    <w:p w:rsidR="00E2587C" w:rsidRDefault="00E2587C" w:rsidP="00E2587C">
      <w:pPr>
        <w:pStyle w:val="ConsPlusNormal"/>
        <w:ind w:firstLine="540"/>
        <w:jc w:val="both"/>
      </w:pPr>
      <w:r>
        <w:t>5. Правительство Иркутской области вправе вводить в отдельные административные комиссии дополнительные штатные единицы в зависимости от условий, влияющих на профилактику административных правонарушений.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6. Прекращение полномочий членов административной комиссии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1. Срок полномочий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начинается со дня формирования административной комиссии и прекращается с момента начала работы административной комиссии нового состава.</w:t>
      </w:r>
    </w:p>
    <w:p w:rsidR="00E2587C" w:rsidRDefault="00E2587C" w:rsidP="00E2587C">
      <w:pPr>
        <w:pStyle w:val="ConsPlusNormal"/>
        <w:jc w:val="both"/>
      </w:pPr>
      <w:r>
        <w:t xml:space="preserve">(в ред. Законов Иркутской области от 08.05.2009 </w:t>
      </w:r>
      <w:hyperlink r:id="rId17" w:history="1">
        <w:r>
          <w:rPr>
            <w:color w:val="0000FF"/>
          </w:rPr>
          <w:t>N 23-оз</w:t>
        </w:r>
      </w:hyperlink>
      <w:r>
        <w:t xml:space="preserve">, от 18.11.2009 </w:t>
      </w:r>
      <w:hyperlink r:id="rId18" w:history="1">
        <w:r>
          <w:rPr>
            <w:color w:val="0000FF"/>
          </w:rPr>
          <w:t>N 80/46-оз</w:t>
        </w:r>
      </w:hyperlink>
      <w:r>
        <w:t>)</w:t>
      </w:r>
    </w:p>
    <w:p w:rsidR="00E2587C" w:rsidRDefault="00E2587C" w:rsidP="00E2587C">
      <w:pPr>
        <w:pStyle w:val="ConsPlusNormal"/>
        <w:ind w:firstLine="540"/>
        <w:jc w:val="both"/>
      </w:pPr>
      <w:r>
        <w:t>2. Полномочия члена административной комиссии, за исключением ответственного секретаря административной комиссии, работающего на постоянной (штатной) основе, и лица, замещающего дополнительную штатную единицу в административной комиссии, прекращаются Правительством Иркутской области досрочно в следующих случаях:</w:t>
      </w:r>
    </w:p>
    <w:p w:rsidR="00E2587C" w:rsidRDefault="00E2587C" w:rsidP="00E2587C">
      <w:pPr>
        <w:pStyle w:val="ConsPlusNormal"/>
        <w:jc w:val="both"/>
      </w:pPr>
      <w:r>
        <w:t xml:space="preserve">(в ред. Законов Иркутской области от 08.05.2009 </w:t>
      </w:r>
      <w:hyperlink r:id="rId19" w:history="1">
        <w:r>
          <w:rPr>
            <w:color w:val="0000FF"/>
          </w:rPr>
          <w:t>N 23-оз</w:t>
        </w:r>
      </w:hyperlink>
      <w:r>
        <w:t xml:space="preserve">, от 18.11.2009 </w:t>
      </w:r>
      <w:hyperlink r:id="rId20" w:history="1">
        <w:r>
          <w:rPr>
            <w:color w:val="0000FF"/>
          </w:rPr>
          <w:t>N 80/46-оз</w:t>
        </w:r>
      </w:hyperlink>
      <w:r>
        <w:t>)</w:t>
      </w:r>
    </w:p>
    <w:p w:rsidR="00E2587C" w:rsidRDefault="00E2587C" w:rsidP="00E2587C">
      <w:pPr>
        <w:pStyle w:val="ConsPlusNormal"/>
        <w:ind w:firstLine="540"/>
        <w:jc w:val="both"/>
      </w:pPr>
      <w:r>
        <w:t>1) подачи письменного заявления о прекращении своих полномочий;</w:t>
      </w:r>
    </w:p>
    <w:p w:rsidR="00E2587C" w:rsidRDefault="00E2587C" w:rsidP="00E2587C">
      <w:pPr>
        <w:pStyle w:val="ConsPlusNormal"/>
        <w:ind w:firstLine="540"/>
        <w:jc w:val="both"/>
      </w:pPr>
      <w:r>
        <w:t>2) прекращения гражданства Российской Федерации;</w:t>
      </w:r>
    </w:p>
    <w:p w:rsidR="00E2587C" w:rsidRDefault="00E2587C" w:rsidP="00E2587C">
      <w:pPr>
        <w:pStyle w:val="ConsPlusNormal"/>
        <w:ind w:firstLine="540"/>
        <w:jc w:val="both"/>
      </w:pPr>
      <w:r>
        <w:t>2(1)) представления подложных документов или заведомо ложных сведений при назначении его членом административной комиссии;</w:t>
      </w:r>
    </w:p>
    <w:p w:rsidR="00E2587C" w:rsidRDefault="00E2587C" w:rsidP="00E2587C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18.11.2009 N 80/46-оз)</w:t>
      </w:r>
    </w:p>
    <w:p w:rsidR="00E2587C" w:rsidRDefault="00E2587C" w:rsidP="00E2587C">
      <w:pPr>
        <w:pStyle w:val="ConsPlusNormal"/>
        <w:ind w:firstLine="540"/>
        <w:jc w:val="both"/>
      </w:pPr>
      <w:r>
        <w:t>3) вступления в законную силу обвинительного приговора суда в отношении его;</w:t>
      </w:r>
    </w:p>
    <w:p w:rsidR="00E2587C" w:rsidRDefault="00E2587C" w:rsidP="00E2587C">
      <w:pPr>
        <w:pStyle w:val="ConsPlusNormal"/>
        <w:ind w:firstLine="540"/>
        <w:jc w:val="both"/>
      </w:pPr>
      <w:r>
        <w:lastRenderedPageBreak/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E2587C" w:rsidRDefault="00E2587C" w:rsidP="00E2587C">
      <w:pPr>
        <w:pStyle w:val="ConsPlusNormal"/>
        <w:ind w:firstLine="540"/>
        <w:jc w:val="both"/>
      </w:pPr>
      <w:r>
        <w:t>5) вступления в законную силу постановления суда о назначении административного наказания;</w:t>
      </w:r>
    </w:p>
    <w:p w:rsidR="00E2587C" w:rsidRDefault="00E2587C" w:rsidP="00E2587C">
      <w:pPr>
        <w:pStyle w:val="ConsPlusNormal"/>
        <w:ind w:firstLine="540"/>
        <w:jc w:val="both"/>
      </w:pPr>
      <w:r>
        <w:t>6) систематического невыполнения обязанностей, выразившегося в систематическом (более трех раз подряд) уклонении без уважительных причин от работы в заседаниях административной комиссии;</w:t>
      </w:r>
    </w:p>
    <w:p w:rsidR="00E2587C" w:rsidRDefault="00E2587C" w:rsidP="00E2587C">
      <w:pPr>
        <w:pStyle w:val="ConsPlusNormal"/>
        <w:ind w:firstLine="540"/>
        <w:jc w:val="both"/>
      </w:pPr>
      <w:r>
        <w:t>7) его смерти;</w:t>
      </w:r>
    </w:p>
    <w:p w:rsidR="00E2587C" w:rsidRDefault="00E2587C" w:rsidP="00E2587C">
      <w:pPr>
        <w:pStyle w:val="ConsPlusNormal"/>
        <w:ind w:firstLine="540"/>
        <w:jc w:val="both"/>
      </w:pPr>
      <w:r>
        <w:t>8) расформирования административной комиссии в порядке, установленном настоящим Законом.</w:t>
      </w:r>
    </w:p>
    <w:p w:rsidR="00E2587C" w:rsidRDefault="00E2587C" w:rsidP="00E2587C">
      <w:pPr>
        <w:pStyle w:val="ConsPlusNormal"/>
        <w:ind w:firstLine="540"/>
        <w:jc w:val="both"/>
      </w:pPr>
      <w:r>
        <w:t>3. Правительство Иркутской области не позднее чем в месячный срок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6(1). Опубликование правовых актов, связанных с формированием и расформированием административных комиссий</w:t>
      </w:r>
    </w:p>
    <w:p w:rsidR="00E2587C" w:rsidRDefault="00E2587C" w:rsidP="00E2587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Иркутской области от 18.11.2009 N 80/46-оз)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Правовые акты о создании административных комиссий, определении количества административных комиссий, создаваемых в соответствующем муниципальном образовании области, территории, на которую распространяются их полномочия, о введении в них дополнительных штатных единиц, об определении их персонального состава, об их расформировании подлежат опубликованию.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ПОРЯДОК ДЕЯТЕЛЬНОСТИ АДМИНИСТРАТИВНЫХ КОМИССИЙ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7. Заседания административной комиссии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1. Дела об административных правонарушениях рассматриваются административной комиссией на заседаниях.</w:t>
      </w:r>
    </w:p>
    <w:p w:rsidR="00E2587C" w:rsidRDefault="00E2587C" w:rsidP="00E2587C">
      <w:pPr>
        <w:pStyle w:val="ConsPlusNormal"/>
        <w:ind w:firstLine="540"/>
        <w:jc w:val="both"/>
      </w:pPr>
      <w:r>
        <w:t>2. Заседания административной комиссии проводятся по мере необходимости, но не реже двух раз в месяц.</w:t>
      </w:r>
    </w:p>
    <w:p w:rsidR="00E2587C" w:rsidRDefault="00E2587C" w:rsidP="00E2587C">
      <w:pPr>
        <w:pStyle w:val="ConsPlusNormal"/>
        <w:ind w:firstLine="540"/>
        <w:jc w:val="both"/>
      </w:pPr>
      <w:r>
        <w:t>3.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E2587C" w:rsidRDefault="00E2587C" w:rsidP="00E2587C">
      <w:pPr>
        <w:pStyle w:val="ConsPlusNormal"/>
        <w:ind w:firstLine="540"/>
        <w:jc w:val="both"/>
      </w:pPr>
      <w:r>
        <w:t>4. Члены административной комиссии заблаговременно извещаются о дате, месте и времени проведения заседания.</w:t>
      </w:r>
    </w:p>
    <w:p w:rsidR="00E2587C" w:rsidRDefault="00E2587C" w:rsidP="00E2587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заседаниях административной комиссии в соответствии с </w:t>
      </w:r>
      <w:hyperlink r:id="rId23" w:history="1">
        <w:r>
          <w:rPr>
            <w:color w:val="0000FF"/>
          </w:rPr>
          <w:t>частью 5 статьи 32.2</w:t>
        </w:r>
      </w:hyperlink>
      <w:r>
        <w:t xml:space="preserve"> Кодекса Российской Федерации об административных 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24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E2587C" w:rsidRDefault="00E2587C" w:rsidP="00E2587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28.12.2011 N 141-ОЗ)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8. Полномочия председателя административной комиссии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Председатель административной комиссии:</w:t>
      </w:r>
    </w:p>
    <w:p w:rsidR="00E2587C" w:rsidRDefault="00E2587C" w:rsidP="00E2587C">
      <w:pPr>
        <w:pStyle w:val="ConsPlusNormal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E2587C" w:rsidRDefault="00E2587C" w:rsidP="00E2587C">
      <w:pPr>
        <w:pStyle w:val="ConsPlusNormal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E2587C" w:rsidRDefault="00E2587C" w:rsidP="00E2587C">
      <w:pPr>
        <w:pStyle w:val="ConsPlusNormal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E2587C" w:rsidRDefault="00E2587C" w:rsidP="00E2587C">
      <w:pPr>
        <w:pStyle w:val="ConsPlusNormal"/>
        <w:ind w:firstLine="540"/>
        <w:jc w:val="both"/>
      </w:pPr>
      <w:r>
        <w:t>4) вносит от имени административной комиссии предложения органам государственной власти, органам местного самоуправления муниципальных образований области по вопросам профилактики административных правонарушений;</w:t>
      </w:r>
    </w:p>
    <w:p w:rsidR="00E2587C" w:rsidRDefault="00E2587C" w:rsidP="00E2587C">
      <w:pPr>
        <w:pStyle w:val="ConsPlusNormal"/>
        <w:ind w:firstLine="540"/>
        <w:jc w:val="both"/>
      </w:pPr>
      <w:r>
        <w:t xml:space="preserve">5) осуществляет другие полномочия, предусмотренные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9. Полномочия заместителя председателя административной комиссии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E2587C" w:rsidRDefault="00E2587C" w:rsidP="00E2587C">
      <w:pPr>
        <w:pStyle w:val="ConsPlusNormal"/>
        <w:ind w:firstLine="540"/>
        <w:jc w:val="both"/>
      </w:pPr>
      <w:r>
        <w:lastRenderedPageBreak/>
        <w:t>1) выполняет поручения председателя административной комиссии;</w:t>
      </w:r>
    </w:p>
    <w:p w:rsidR="00E2587C" w:rsidRDefault="00E2587C" w:rsidP="00E2587C">
      <w:pPr>
        <w:pStyle w:val="ConsPlusNormal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E2587C" w:rsidRDefault="00E2587C" w:rsidP="00E2587C">
      <w:pPr>
        <w:pStyle w:val="ConsPlusNormal"/>
        <w:ind w:firstLine="540"/>
        <w:jc w:val="both"/>
      </w:pPr>
      <w:r>
        <w:t>3) осуществляет другие полномочия, установленные для иных членов административной комиссии.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10. Полномочия ответственного секретаря административной комиссии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E2587C" w:rsidRDefault="00E2587C" w:rsidP="00E2587C">
      <w:pPr>
        <w:pStyle w:val="ConsPlusNormal"/>
        <w:ind w:firstLine="540"/>
        <w:jc w:val="both"/>
      </w:pPr>
      <w:r>
        <w:t>1) выполняет поручения председателя административной комиссии;</w:t>
      </w:r>
    </w:p>
    <w:p w:rsidR="00E2587C" w:rsidRDefault="00E2587C" w:rsidP="00E2587C">
      <w:pPr>
        <w:pStyle w:val="ConsPlusNormal"/>
        <w:ind w:firstLine="540"/>
        <w:jc w:val="both"/>
      </w:pPr>
      <w:r>
        <w:t>2) участвует в голосовании при вынесении постановления или определения по делу об административном правонарушении;</w:t>
      </w:r>
    </w:p>
    <w:p w:rsidR="00E2587C" w:rsidRDefault="00E2587C" w:rsidP="00E2587C">
      <w:pPr>
        <w:pStyle w:val="ConsPlusNormal"/>
        <w:ind w:firstLine="540"/>
        <w:jc w:val="both"/>
      </w:pPr>
      <w:r>
        <w:t>3) принимает меры по организационному обеспечению деятельности административной комиссии;</w:t>
      </w:r>
    </w:p>
    <w:p w:rsidR="00E2587C" w:rsidRDefault="00E2587C" w:rsidP="00E2587C">
      <w:pPr>
        <w:pStyle w:val="ConsPlusNormal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E2587C" w:rsidRDefault="00E2587C" w:rsidP="00E2587C">
      <w:pPr>
        <w:pStyle w:val="ConsPlusNormal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E2587C" w:rsidRDefault="00E2587C" w:rsidP="00E2587C">
      <w:pPr>
        <w:pStyle w:val="ConsPlusNormal"/>
        <w:ind w:firstLine="540"/>
        <w:jc w:val="both"/>
      </w:pPr>
      <w:r>
        <w:t>6) ведет делопроизводство;</w:t>
      </w:r>
    </w:p>
    <w:p w:rsidR="00E2587C" w:rsidRDefault="00E2587C" w:rsidP="00E2587C">
      <w:pPr>
        <w:pStyle w:val="ConsPlusNormal"/>
        <w:ind w:firstLine="540"/>
        <w:jc w:val="both"/>
      </w:pPr>
      <w:r>
        <w:t xml:space="preserve">7) осуществляет другие полномочия, предусмотренные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11. Полномочия иных членов административной комиссии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Иные члены административной комиссии:</w:t>
      </w:r>
    </w:p>
    <w:p w:rsidR="00E2587C" w:rsidRDefault="00E2587C" w:rsidP="00E2587C">
      <w:pPr>
        <w:pStyle w:val="ConsPlusNormal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E2587C" w:rsidRDefault="00E2587C" w:rsidP="00E2587C">
      <w:pPr>
        <w:pStyle w:val="ConsPlusNormal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E2587C" w:rsidRDefault="00E2587C" w:rsidP="00E2587C">
      <w:pPr>
        <w:pStyle w:val="ConsPlusNormal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E2587C" w:rsidRDefault="00E2587C" w:rsidP="00E2587C">
      <w:pPr>
        <w:pStyle w:val="ConsPlusNormal"/>
        <w:ind w:firstLine="540"/>
        <w:jc w:val="both"/>
      </w:pPr>
      <w:r>
        <w:t xml:space="preserve">4) осуществляют другие полномочия, предусмотренные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законами области.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12. Финансовое и материальное обеспечение деятельности административных комиссий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1. Финансирование расходов, связанных с осуществлением административными комиссиями своих полномочий, осуществляется за счет средств областного бюджета.</w:t>
      </w:r>
    </w:p>
    <w:p w:rsidR="00E2587C" w:rsidRDefault="00E2587C" w:rsidP="00E2587C">
      <w:pPr>
        <w:pStyle w:val="ConsPlusNormal"/>
        <w:ind w:firstLine="540"/>
        <w:jc w:val="both"/>
      </w:pPr>
      <w:r>
        <w:t>2. Материальные ресурсы, необходимые для осуществления административными комиссиями своих полномочий, предоставляются за счет средств области.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ЗАКЛЮЧИТЕЛЬНЫЕ ПОЛОЖЕНИЯ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  <w:outlineLvl w:val="1"/>
      </w:pPr>
      <w:r>
        <w:t>Статья 13. Заключительные Положения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E2587C" w:rsidRDefault="00E2587C" w:rsidP="00E2587C">
      <w:pPr>
        <w:pStyle w:val="ConsPlusNormal"/>
        <w:ind w:firstLine="540"/>
        <w:jc w:val="both"/>
      </w:pPr>
      <w:r>
        <w:t>2. До сформирования административных комиссий в соответствии с настоящим Законом сохраняются полномочия ранее сформированных административных комиссий.</w:t>
      </w:r>
    </w:p>
    <w:p w:rsidR="00E2587C" w:rsidRDefault="00E2587C" w:rsidP="00E2587C">
      <w:pPr>
        <w:pStyle w:val="ConsPlusNormal"/>
        <w:ind w:firstLine="540"/>
        <w:jc w:val="both"/>
      </w:pPr>
      <w:r>
        <w:t>3. Со дня вступления в силу настоящего Закона признать утратившими силу:</w:t>
      </w:r>
    </w:p>
    <w:p w:rsidR="00E2587C" w:rsidRDefault="00E2587C" w:rsidP="00E2587C">
      <w:pPr>
        <w:pStyle w:val="ConsPlusNormal"/>
        <w:ind w:firstLine="540"/>
        <w:jc w:val="both"/>
      </w:pPr>
      <w:proofErr w:type="gramStart"/>
      <w:r>
        <w:t xml:space="preserve">1) </w:t>
      </w:r>
      <w:hyperlink r:id="rId29" w:history="1">
        <w:r>
          <w:rPr>
            <w:color w:val="0000FF"/>
          </w:rPr>
          <w:t>Закон</w:t>
        </w:r>
      </w:hyperlink>
      <w:r>
        <w:t xml:space="preserve"> Иркутской области от 12 ноября 2007 года N 99-оз "Об административных комиссиях в Иркутской области" (Ведомости Законодательного собрания Иркутской области, 2007, N 35, т. 1);</w:t>
      </w:r>
      <w:proofErr w:type="gramEnd"/>
    </w:p>
    <w:p w:rsidR="00E2587C" w:rsidRDefault="00E2587C" w:rsidP="00E2587C">
      <w:pPr>
        <w:pStyle w:val="ConsPlusNormal"/>
        <w:ind w:firstLine="540"/>
        <w:jc w:val="both"/>
      </w:pPr>
      <w:r>
        <w:t xml:space="preserve">2) </w:t>
      </w:r>
      <w:hyperlink r:id="rId30" w:history="1">
        <w:r>
          <w:rPr>
            <w:color w:val="0000FF"/>
          </w:rPr>
          <w:t>Закон</w:t>
        </w:r>
      </w:hyperlink>
      <w:r>
        <w:t xml:space="preserve"> Усть-Ордынского Бурятского автономного округа от 11 декабря 2007 года N 462-оз "Об административных комиссиях в Усть-Ордынском Бурятском автономном округе" (Панорама округа, 2007, 19 декабря).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right"/>
      </w:pPr>
      <w:r>
        <w:t>Губернатор</w:t>
      </w:r>
    </w:p>
    <w:p w:rsidR="00E2587C" w:rsidRDefault="00E2587C" w:rsidP="00E2587C">
      <w:pPr>
        <w:pStyle w:val="ConsPlusNormal"/>
        <w:jc w:val="right"/>
      </w:pPr>
      <w:r>
        <w:t>Иркутской области</w:t>
      </w:r>
    </w:p>
    <w:p w:rsidR="00E2587C" w:rsidRDefault="00E2587C" w:rsidP="00E2587C">
      <w:pPr>
        <w:pStyle w:val="ConsPlusNormal"/>
        <w:jc w:val="right"/>
      </w:pPr>
      <w:r>
        <w:t>И.Э.ЕСИПОВСКИЙ</w:t>
      </w:r>
    </w:p>
    <w:p w:rsidR="00E2587C" w:rsidRDefault="00E2587C" w:rsidP="00E2587C">
      <w:pPr>
        <w:pStyle w:val="ConsPlusNormal"/>
      </w:pPr>
      <w:r>
        <w:t>г. Иркутск</w:t>
      </w:r>
    </w:p>
    <w:p w:rsidR="00E2587C" w:rsidRDefault="00E2587C" w:rsidP="00E2587C">
      <w:pPr>
        <w:pStyle w:val="ConsPlusNormal"/>
      </w:pPr>
      <w:r>
        <w:t>29 декабря 2008 года</w:t>
      </w:r>
    </w:p>
    <w:p w:rsidR="00E2587C" w:rsidRDefault="00E2587C" w:rsidP="00E2587C">
      <w:pPr>
        <w:pStyle w:val="ConsPlusNormal"/>
      </w:pPr>
      <w:r>
        <w:t>N 145-оз</w:t>
      </w: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jc w:val="both"/>
      </w:pPr>
    </w:p>
    <w:p w:rsidR="00E2587C" w:rsidRDefault="00E2587C" w:rsidP="00E258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0D6A0A" w:rsidRDefault="000D6A0A"/>
    <w:sectPr w:rsidR="000D6A0A" w:rsidSect="00A155F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04"/>
    <w:rsid w:val="000D6A0A"/>
    <w:rsid w:val="006E1604"/>
    <w:rsid w:val="00E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7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87867CECB10E80FCC20ADF82102B03D21C7D8D5708BDA08F52AC2539769E4BC072E14F4E1B8FF66436Ah668B" TargetMode="External"/><Relationship Id="rId13" Type="http://schemas.openxmlformats.org/officeDocument/2006/relationships/hyperlink" Target="consultantplus://offline/ref=14F87867CECB10E80FCC20ADF82102B03D21C7D8DD7489DD08F877C85BCE65E6BBh068B" TargetMode="External"/><Relationship Id="rId18" Type="http://schemas.openxmlformats.org/officeDocument/2006/relationships/hyperlink" Target="consultantplus://offline/ref=14F87867CECB10E80FCC20ADF82102B03D21C7D8DF7388DD03F52AC2539769E4BC072E14F4E1B8FF66436Eh66CB" TargetMode="External"/><Relationship Id="rId26" Type="http://schemas.openxmlformats.org/officeDocument/2006/relationships/hyperlink" Target="consultantplus://offline/ref=14F87867CECB10E80FCC3EA0EE4D58BC3D239BD5D876848E5CAA719F04h96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F87867CECB10E80FCC20ADF82102B03D21C7D8DF7388DD03F52AC2539769E4BC072E14F4E1B8FF66436Eh66FB" TargetMode="External"/><Relationship Id="rId7" Type="http://schemas.openxmlformats.org/officeDocument/2006/relationships/hyperlink" Target="consultantplus://offline/ref=14F87867CECB10E80FCC20ADF82102B03D21C7D8D9738FDB03F52AC2539769E4BC072E14F4E1B8FF66436Fh660B" TargetMode="External"/><Relationship Id="rId12" Type="http://schemas.openxmlformats.org/officeDocument/2006/relationships/hyperlink" Target="consultantplus://offline/ref=14F87867CECB10E80FCC3EA0EE4D58BC3E229ED0D722D38C0DFF7Fh96AB" TargetMode="External"/><Relationship Id="rId17" Type="http://schemas.openxmlformats.org/officeDocument/2006/relationships/hyperlink" Target="consultantplus://offline/ref=14F87867CECB10E80FCC20ADF82102B03D21C7D8DF7788DB06F52AC2539769E4BC072E14F4E1B8FF66436Eh66AB" TargetMode="External"/><Relationship Id="rId25" Type="http://schemas.openxmlformats.org/officeDocument/2006/relationships/hyperlink" Target="consultantplus://offline/ref=14F87867CECB10E80FCC20ADF82102B03D21C7D8D9738FDB03F52AC2539769E4BC072E14F4E1B8FF66436Fh66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F87867CECB10E80FCC20ADF82102B03D21C7D8DF7788DB06F52AC2539769E4BC072E14F4E1B8FF66436Fh661B" TargetMode="External"/><Relationship Id="rId20" Type="http://schemas.openxmlformats.org/officeDocument/2006/relationships/hyperlink" Target="consultantplus://offline/ref=14F87867CECB10E80FCC20ADF82102B03D21C7D8DF7388DD03F52AC2539769E4BC072E14F4E1B8FF66436Eh66DB" TargetMode="External"/><Relationship Id="rId29" Type="http://schemas.openxmlformats.org/officeDocument/2006/relationships/hyperlink" Target="consultantplus://offline/ref=14F87867CECB10E80FCC20ADF82102B03D21C7D8DE708ADB03F52AC2539769E4hB6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87867CECB10E80FCC20ADF82102B03D21C7D8DF7388DD03F52AC2539769E4BC072E14F4E1B8FF66436Fh660B" TargetMode="External"/><Relationship Id="rId11" Type="http://schemas.openxmlformats.org/officeDocument/2006/relationships/hyperlink" Target="consultantplus://offline/ref=14F87867CECB10E80FCC20ADF82102B03D21C7D8DF7388DD03F52AC2539769E4BC072E14F4E1B8FF66436Fh661B" TargetMode="External"/><Relationship Id="rId24" Type="http://schemas.openxmlformats.org/officeDocument/2006/relationships/hyperlink" Target="consultantplus://offline/ref=14F87867CECB10E80FCC3EA0EE4D58BC3D239BD5D876848E5CAA719F049E63B3FB487755B1hE6E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4F87867CECB10E80FCC20ADF82102B03D21C7D8DF7788DB06F52AC2539769E4BC072E14F4E1B8FF66436Fh660B" TargetMode="External"/><Relationship Id="rId15" Type="http://schemas.openxmlformats.org/officeDocument/2006/relationships/hyperlink" Target="consultantplus://offline/ref=14F87867CECB10E80FCC3EA0EE4D58BC3D239BD5D876848E5CAA719F04h96EB" TargetMode="External"/><Relationship Id="rId23" Type="http://schemas.openxmlformats.org/officeDocument/2006/relationships/hyperlink" Target="consultantplus://offline/ref=14F87867CECB10E80FCC3EA0EE4D58BC3D239BD5D876848E5CAA719F049E63B3FB487755B8EFhB68B" TargetMode="External"/><Relationship Id="rId28" Type="http://schemas.openxmlformats.org/officeDocument/2006/relationships/hyperlink" Target="consultantplus://offline/ref=14F87867CECB10E80FCC3EA0EE4D58BC3D239BD5D876848E5CAA719F04h96EB" TargetMode="External"/><Relationship Id="rId10" Type="http://schemas.openxmlformats.org/officeDocument/2006/relationships/hyperlink" Target="consultantplus://offline/ref=14F87867CECB10E80FCC20ADF82102B03D21C7D8D5708BDA08F52AC2539769E4BC072E14F4E1B8FF66436Ah668B" TargetMode="External"/><Relationship Id="rId19" Type="http://schemas.openxmlformats.org/officeDocument/2006/relationships/hyperlink" Target="consultantplus://offline/ref=14F87867CECB10E80FCC20ADF82102B03D21C7D8DF7788DB06F52AC2539769E4BC072E14F4E1B8FF66436Eh66A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87867CECB10E80FCC3EA0EE4D58BC3D239BD5D876848E5CAA719F049E63B3FB487756B0EDB1FAh660B" TargetMode="External"/><Relationship Id="rId14" Type="http://schemas.openxmlformats.org/officeDocument/2006/relationships/hyperlink" Target="consultantplus://offline/ref=14F87867CECB10E80FCC3EA0EE4D58BC3D239BD5D876848E5CAA719F04h96EB" TargetMode="External"/><Relationship Id="rId22" Type="http://schemas.openxmlformats.org/officeDocument/2006/relationships/hyperlink" Target="consultantplus://offline/ref=14F87867CECB10E80FCC20ADF82102B03D21C7D8DF7388DD03F52AC2539769E4BC072E14F4E1B8FF66436Eh661B" TargetMode="External"/><Relationship Id="rId27" Type="http://schemas.openxmlformats.org/officeDocument/2006/relationships/hyperlink" Target="consultantplus://offline/ref=14F87867CECB10E80FCC3EA0EE4D58BC3D239BD5D876848E5CAA719F04h96EB" TargetMode="External"/><Relationship Id="rId30" Type="http://schemas.openxmlformats.org/officeDocument/2006/relationships/hyperlink" Target="consultantplus://offline/ref=14F87867CECB10E80FCC20ADF82102B03D21C7D8DE718FD102F52AC2539769E4hB6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2291</Words>
  <Characters>13064</Characters>
  <Application>Microsoft Office Word</Application>
  <DocSecurity>0</DocSecurity>
  <Lines>108</Lines>
  <Paragraphs>30</Paragraphs>
  <ScaleCrop>false</ScaleCrop>
  <Company/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Кравченко Марина Борисовна</cp:lastModifiedBy>
  <cp:revision>2</cp:revision>
  <dcterms:created xsi:type="dcterms:W3CDTF">2016-01-25T01:58:00Z</dcterms:created>
  <dcterms:modified xsi:type="dcterms:W3CDTF">2016-01-25T01:59:00Z</dcterms:modified>
</cp:coreProperties>
</file>