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93" w:rsidRPr="00631D94" w:rsidRDefault="00597F93" w:rsidP="00597F93">
      <w:pPr>
        <w:pStyle w:val="21"/>
        <w:spacing w:after="0" w:line="228" w:lineRule="auto"/>
        <w:ind w:left="0" w:right="45"/>
        <w:jc w:val="right"/>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310515</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F93" w:rsidRPr="00DE5846" w:rsidRDefault="00597F93" w:rsidP="00597F93">
      <w:pPr>
        <w:jc w:val="center"/>
        <w:rPr>
          <w:b/>
          <w:sz w:val="28"/>
          <w:szCs w:val="28"/>
        </w:rPr>
      </w:pPr>
      <w:r w:rsidRPr="00DE5846">
        <w:rPr>
          <w:b/>
          <w:sz w:val="28"/>
          <w:szCs w:val="28"/>
        </w:rPr>
        <w:t xml:space="preserve">АДМИНИСТРАЦИЯ  МУНИЦИПАЛЬНОГО ОБРАЗОВАНИЯ </w:t>
      </w:r>
    </w:p>
    <w:p w:rsidR="00597F93" w:rsidRPr="00DE5846" w:rsidRDefault="00597F93" w:rsidP="00597F93">
      <w:pPr>
        <w:jc w:val="center"/>
        <w:rPr>
          <w:b/>
          <w:sz w:val="28"/>
          <w:szCs w:val="28"/>
        </w:rPr>
      </w:pPr>
      <w:r w:rsidRPr="00DE5846">
        <w:rPr>
          <w:b/>
          <w:sz w:val="28"/>
          <w:szCs w:val="28"/>
        </w:rPr>
        <w:t xml:space="preserve"> СЛЮДЯНСКИЙ РАЙОН</w:t>
      </w:r>
    </w:p>
    <w:p w:rsidR="00597F93" w:rsidRPr="00DE5846" w:rsidRDefault="00597F93" w:rsidP="00597F93">
      <w:pPr>
        <w:pStyle w:val="a3"/>
        <w:tabs>
          <w:tab w:val="left" w:pos="3686"/>
        </w:tabs>
        <w:ind w:left="142"/>
        <w:rPr>
          <w:sz w:val="28"/>
          <w:szCs w:val="28"/>
        </w:rPr>
      </w:pPr>
      <w:r w:rsidRPr="00DE5846">
        <w:rPr>
          <w:sz w:val="28"/>
          <w:szCs w:val="28"/>
        </w:rPr>
        <w:t xml:space="preserve">                                                            </w:t>
      </w:r>
    </w:p>
    <w:p w:rsidR="00597F93" w:rsidRPr="00DE5846" w:rsidRDefault="00597F93" w:rsidP="00597F93">
      <w:pPr>
        <w:pStyle w:val="a3"/>
        <w:tabs>
          <w:tab w:val="left" w:pos="3686"/>
        </w:tabs>
        <w:ind w:left="142"/>
        <w:jc w:val="center"/>
        <w:rPr>
          <w:b/>
          <w:sz w:val="28"/>
          <w:szCs w:val="28"/>
        </w:rPr>
      </w:pPr>
      <w:proofErr w:type="gramStart"/>
      <w:r w:rsidRPr="00DE5846">
        <w:rPr>
          <w:b/>
          <w:sz w:val="28"/>
          <w:szCs w:val="28"/>
        </w:rPr>
        <w:t>П</w:t>
      </w:r>
      <w:proofErr w:type="gramEnd"/>
      <w:r w:rsidRPr="00DE5846">
        <w:rPr>
          <w:b/>
          <w:sz w:val="28"/>
          <w:szCs w:val="28"/>
        </w:rPr>
        <w:t xml:space="preserve"> О С Т А Н О В Л Е Н И Е</w:t>
      </w:r>
    </w:p>
    <w:p w:rsidR="00597F93" w:rsidRPr="00DE5846" w:rsidRDefault="00597F93" w:rsidP="00597F93">
      <w:pPr>
        <w:pStyle w:val="a3"/>
        <w:tabs>
          <w:tab w:val="left" w:pos="3686"/>
        </w:tabs>
        <w:ind w:left="142"/>
        <w:jc w:val="center"/>
        <w:rPr>
          <w:sz w:val="28"/>
          <w:szCs w:val="28"/>
        </w:rPr>
      </w:pPr>
      <w:r w:rsidRPr="00DE5846">
        <w:rPr>
          <w:sz w:val="28"/>
          <w:szCs w:val="28"/>
        </w:rPr>
        <w:t xml:space="preserve">г. </w:t>
      </w:r>
      <w:proofErr w:type="spellStart"/>
      <w:r w:rsidRPr="00DE5846">
        <w:rPr>
          <w:sz w:val="28"/>
          <w:szCs w:val="28"/>
        </w:rPr>
        <w:t>Слюдянка</w:t>
      </w:r>
      <w:proofErr w:type="spellEnd"/>
    </w:p>
    <w:p w:rsidR="00597F93" w:rsidRPr="00F14F53" w:rsidRDefault="00597F93" w:rsidP="00597F93">
      <w:r w:rsidRPr="00F14F53">
        <w:t>от_</w:t>
      </w:r>
      <w:r>
        <w:rPr>
          <w:u w:val="single"/>
        </w:rPr>
        <w:t>19.11.2014 года</w:t>
      </w:r>
      <w:r w:rsidRPr="00FA4267">
        <w:rPr>
          <w:u w:val="single"/>
        </w:rPr>
        <w:t>___</w:t>
      </w:r>
      <w:r w:rsidRPr="00F14F53">
        <w:t xml:space="preserve"> №_</w:t>
      </w:r>
      <w:r>
        <w:rPr>
          <w:u w:val="single"/>
        </w:rPr>
        <w:t>1836</w:t>
      </w:r>
      <w:r w:rsidRPr="00F14F53">
        <w:t>_</w:t>
      </w:r>
      <w:r>
        <w:t>___</w:t>
      </w:r>
      <w:r>
        <w:rPr>
          <w:u w:val="single"/>
        </w:rPr>
        <w:t>__</w:t>
      </w:r>
    </w:p>
    <w:p w:rsidR="00597F93" w:rsidRPr="00341C0F" w:rsidRDefault="00597F93" w:rsidP="00597F93">
      <w:pPr>
        <w:widowControl w:val="0"/>
        <w:autoSpaceDE w:val="0"/>
        <w:autoSpaceDN w:val="0"/>
        <w:adjustRightInd w:val="0"/>
        <w:rPr>
          <w:b/>
          <w:bCs/>
        </w:rPr>
      </w:pPr>
      <w:r w:rsidRPr="00341C0F">
        <w:rPr>
          <w:b/>
          <w:bCs/>
        </w:rPr>
        <w:t>О представлении гражданами,</w:t>
      </w:r>
    </w:p>
    <w:p w:rsidR="00597F93" w:rsidRPr="00341C0F" w:rsidRDefault="00597F93" w:rsidP="00597F93">
      <w:pPr>
        <w:widowControl w:val="0"/>
        <w:autoSpaceDE w:val="0"/>
        <w:autoSpaceDN w:val="0"/>
        <w:adjustRightInd w:val="0"/>
        <w:rPr>
          <w:b/>
          <w:bCs/>
        </w:rPr>
      </w:pPr>
      <w:proofErr w:type="gramStart"/>
      <w:r w:rsidRPr="00341C0F">
        <w:rPr>
          <w:b/>
          <w:bCs/>
        </w:rPr>
        <w:t>претендующими</w:t>
      </w:r>
      <w:proofErr w:type="gramEnd"/>
      <w:r w:rsidRPr="00341C0F">
        <w:rPr>
          <w:b/>
          <w:bCs/>
        </w:rPr>
        <w:t xml:space="preserve"> на замещение должностей </w:t>
      </w:r>
    </w:p>
    <w:p w:rsidR="00597F93" w:rsidRPr="00341C0F" w:rsidRDefault="00597F93" w:rsidP="00597F93">
      <w:pPr>
        <w:widowControl w:val="0"/>
        <w:autoSpaceDE w:val="0"/>
        <w:autoSpaceDN w:val="0"/>
        <w:adjustRightInd w:val="0"/>
        <w:rPr>
          <w:b/>
          <w:bCs/>
        </w:rPr>
      </w:pPr>
      <w:r w:rsidRPr="00341C0F">
        <w:rPr>
          <w:b/>
          <w:bCs/>
        </w:rPr>
        <w:t xml:space="preserve">муниципальной службы, и </w:t>
      </w:r>
      <w:proofErr w:type="gramStart"/>
      <w:r w:rsidRPr="00341C0F">
        <w:rPr>
          <w:b/>
          <w:bCs/>
        </w:rPr>
        <w:t>муниципальными</w:t>
      </w:r>
      <w:proofErr w:type="gramEnd"/>
    </w:p>
    <w:p w:rsidR="00597F93" w:rsidRDefault="00597F93" w:rsidP="00597F93">
      <w:pPr>
        <w:widowControl w:val="0"/>
        <w:autoSpaceDE w:val="0"/>
        <w:autoSpaceDN w:val="0"/>
        <w:adjustRightInd w:val="0"/>
        <w:rPr>
          <w:b/>
          <w:bCs/>
        </w:rPr>
      </w:pPr>
      <w:r w:rsidRPr="00341C0F">
        <w:rPr>
          <w:b/>
          <w:bCs/>
        </w:rPr>
        <w:t xml:space="preserve">служащими сведений о доходах, </w:t>
      </w:r>
      <w:r>
        <w:rPr>
          <w:b/>
          <w:bCs/>
        </w:rPr>
        <w:t>расходах,</w:t>
      </w:r>
    </w:p>
    <w:p w:rsidR="00597F93" w:rsidRDefault="00597F93" w:rsidP="00597F93">
      <w:pPr>
        <w:widowControl w:val="0"/>
        <w:autoSpaceDE w:val="0"/>
        <w:autoSpaceDN w:val="0"/>
        <w:adjustRightInd w:val="0"/>
        <w:rPr>
          <w:b/>
          <w:bCs/>
        </w:rPr>
      </w:pPr>
      <w:r w:rsidRPr="00341C0F">
        <w:rPr>
          <w:b/>
          <w:bCs/>
        </w:rPr>
        <w:t>об имуществе</w:t>
      </w:r>
      <w:r>
        <w:rPr>
          <w:b/>
          <w:bCs/>
        </w:rPr>
        <w:t xml:space="preserve"> и</w:t>
      </w:r>
      <w:r w:rsidRPr="00341C0F">
        <w:rPr>
          <w:b/>
          <w:bCs/>
        </w:rPr>
        <w:t xml:space="preserve"> обязательствах </w:t>
      </w:r>
      <w:proofErr w:type="gramStart"/>
      <w:r w:rsidRPr="00341C0F">
        <w:rPr>
          <w:b/>
          <w:bCs/>
        </w:rPr>
        <w:t>имущественного</w:t>
      </w:r>
      <w:proofErr w:type="gramEnd"/>
      <w:r w:rsidRPr="00341C0F">
        <w:rPr>
          <w:b/>
          <w:bCs/>
        </w:rPr>
        <w:t xml:space="preserve"> </w:t>
      </w:r>
    </w:p>
    <w:p w:rsidR="00597F93" w:rsidRPr="00341C0F" w:rsidRDefault="00597F93" w:rsidP="00597F93">
      <w:pPr>
        <w:widowControl w:val="0"/>
        <w:autoSpaceDE w:val="0"/>
        <w:autoSpaceDN w:val="0"/>
        <w:adjustRightInd w:val="0"/>
        <w:rPr>
          <w:b/>
          <w:bCs/>
        </w:rPr>
      </w:pPr>
      <w:r w:rsidRPr="00341C0F">
        <w:rPr>
          <w:b/>
          <w:bCs/>
        </w:rPr>
        <w:t>характера</w:t>
      </w:r>
    </w:p>
    <w:p w:rsidR="00597F93" w:rsidRPr="00341C0F" w:rsidRDefault="00597F93" w:rsidP="00597F93">
      <w:pPr>
        <w:widowControl w:val="0"/>
        <w:autoSpaceDE w:val="0"/>
        <w:autoSpaceDN w:val="0"/>
        <w:adjustRightInd w:val="0"/>
        <w:jc w:val="center"/>
      </w:pPr>
    </w:p>
    <w:p w:rsidR="00597F93" w:rsidRPr="00341C0F" w:rsidRDefault="00597F93" w:rsidP="00597F93">
      <w:pPr>
        <w:ind w:firstLine="708"/>
        <w:jc w:val="both"/>
      </w:pPr>
      <w:proofErr w:type="gramStart"/>
      <w:r w:rsidRPr="00341C0F">
        <w:t xml:space="preserve">В соответствии со </w:t>
      </w:r>
      <w:hyperlink r:id="rId6" w:history="1">
        <w:r w:rsidRPr="00341C0F">
          <w:rPr>
            <w:color w:val="0000FF"/>
          </w:rPr>
          <w:t>статьей 8</w:t>
        </w:r>
      </w:hyperlink>
      <w:r w:rsidRPr="00341C0F">
        <w:t xml:space="preserve"> Федерального закона от 25 декабря 2008 г. N 273-ФЗ "О противодействии коррупции", </w:t>
      </w:r>
      <w:r>
        <w:t xml:space="preserve">статьей 15 Федерального закона №25-ФЗ от 02.03.2007 г. «О муниципальной службе в Российской Федерации», </w:t>
      </w:r>
      <w:r w:rsidRPr="00341C0F">
        <w:t>руководствуясь Указом Президента РФ от 18 мая 2009 г</w:t>
      </w:r>
      <w:r>
        <w:t>.</w:t>
      </w:r>
      <w:r w:rsidRPr="00341C0F">
        <w:t xml:space="preserve">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rsidRPr="00341C0F">
        <w:t xml:space="preserve"> и </w:t>
      </w:r>
      <w:proofErr w:type="gramStart"/>
      <w:r w:rsidRPr="00341C0F">
        <w:t>обязательствах</w:t>
      </w:r>
      <w:proofErr w:type="gramEnd"/>
      <w:r w:rsidRPr="00341C0F">
        <w:t xml:space="preserve"> имущественного характера», на основании Устава мун</w:t>
      </w:r>
      <w:r w:rsidRPr="00341C0F">
        <w:t>и</w:t>
      </w:r>
      <w:r w:rsidRPr="00341C0F">
        <w:t xml:space="preserve">ципального образования </w:t>
      </w:r>
      <w:proofErr w:type="spellStart"/>
      <w:r w:rsidRPr="00341C0F">
        <w:t>Слюдянский</w:t>
      </w:r>
      <w:proofErr w:type="spellEnd"/>
      <w:r w:rsidRPr="00341C0F">
        <w:t xml:space="preserve"> район,</w:t>
      </w:r>
    </w:p>
    <w:p w:rsidR="00597F93" w:rsidRPr="00341C0F" w:rsidRDefault="00597F93" w:rsidP="00597F93">
      <w:pPr>
        <w:jc w:val="both"/>
      </w:pPr>
    </w:p>
    <w:p w:rsidR="00597F93" w:rsidRPr="00341C0F" w:rsidRDefault="00597F93" w:rsidP="00597F93">
      <w:pPr>
        <w:jc w:val="both"/>
      </w:pPr>
      <w:r w:rsidRPr="00341C0F">
        <w:t>ПОСТАНОВЛЯЮ:</w:t>
      </w:r>
    </w:p>
    <w:p w:rsidR="00597F93" w:rsidRPr="00341C0F" w:rsidRDefault="00597F93" w:rsidP="00597F93">
      <w:pPr>
        <w:widowControl w:val="0"/>
        <w:autoSpaceDE w:val="0"/>
        <w:autoSpaceDN w:val="0"/>
        <w:adjustRightInd w:val="0"/>
        <w:ind w:firstLine="540"/>
        <w:jc w:val="both"/>
      </w:pPr>
      <w:r w:rsidRPr="00341C0F">
        <w:t xml:space="preserve"> </w:t>
      </w:r>
    </w:p>
    <w:p w:rsidR="00597F93" w:rsidRPr="00341C0F" w:rsidRDefault="00597F93" w:rsidP="00597F93">
      <w:pPr>
        <w:widowControl w:val="0"/>
        <w:autoSpaceDE w:val="0"/>
        <w:autoSpaceDN w:val="0"/>
        <w:adjustRightInd w:val="0"/>
        <w:ind w:firstLine="540"/>
        <w:jc w:val="both"/>
      </w:pPr>
      <w:r w:rsidRPr="00341C0F">
        <w:t xml:space="preserve">1. Утвердить прилагаемое </w:t>
      </w:r>
      <w:hyperlink w:anchor="Par50" w:history="1">
        <w:r w:rsidRPr="00341C0F">
          <w:rPr>
            <w:color w:val="0000FF"/>
          </w:rPr>
          <w:t>Положение</w:t>
        </w:r>
      </w:hyperlink>
      <w:r w:rsidRPr="00341C0F">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97F93" w:rsidRPr="00341C0F" w:rsidRDefault="00597F93" w:rsidP="00597F93">
      <w:pPr>
        <w:ind w:firstLine="540"/>
      </w:pPr>
      <w:r w:rsidRPr="00341C0F">
        <w:t xml:space="preserve">2. Распространить действие настоящего постановления на органы администрации муниципального образования </w:t>
      </w:r>
      <w:proofErr w:type="spellStart"/>
      <w:r w:rsidRPr="00341C0F">
        <w:t>Слюдянский</w:t>
      </w:r>
      <w:proofErr w:type="spellEnd"/>
      <w:r w:rsidRPr="00341C0F">
        <w:t xml:space="preserve"> район, наделенные правами юридического лица.</w:t>
      </w:r>
    </w:p>
    <w:p w:rsidR="00597F93" w:rsidRPr="00341C0F" w:rsidRDefault="00597F93" w:rsidP="00597F93">
      <w:pPr>
        <w:widowControl w:val="0"/>
        <w:autoSpaceDE w:val="0"/>
        <w:autoSpaceDN w:val="0"/>
        <w:adjustRightInd w:val="0"/>
        <w:ind w:firstLine="540"/>
        <w:jc w:val="both"/>
      </w:pPr>
      <w:r w:rsidRPr="00341C0F">
        <w:rPr>
          <w:b/>
        </w:rPr>
        <w:t xml:space="preserve">3. </w:t>
      </w:r>
      <w:proofErr w:type="gramStart"/>
      <w:r w:rsidRPr="00341C0F">
        <w:t>Начальнику управления труда, заработной платы и муниципальной службы</w:t>
      </w:r>
      <w:r>
        <w:t>, п</w:t>
      </w:r>
      <w:r w:rsidRPr="00341C0F">
        <w:t xml:space="preserve">редседателю Думы МО </w:t>
      </w:r>
      <w:proofErr w:type="spellStart"/>
      <w:r w:rsidRPr="00341C0F">
        <w:t>Слюдянский</w:t>
      </w:r>
      <w:proofErr w:type="spellEnd"/>
      <w:r w:rsidRPr="00341C0F">
        <w:t xml:space="preserve"> район</w:t>
      </w:r>
      <w:r>
        <w:t>, п</w:t>
      </w:r>
      <w:r w:rsidRPr="00341C0F">
        <w:t>редседателю МКУ «Комитет по управлению муниципальным имуществом и земельным от</w:t>
      </w:r>
      <w:r>
        <w:t xml:space="preserve">ношениям МО </w:t>
      </w:r>
      <w:proofErr w:type="spellStart"/>
      <w:r>
        <w:t>Слюдянский</w:t>
      </w:r>
      <w:proofErr w:type="spellEnd"/>
      <w:r>
        <w:t xml:space="preserve"> район», п</w:t>
      </w:r>
      <w:r w:rsidRPr="00341C0F">
        <w:t xml:space="preserve">редседателю МКУ «Комитет финансов муниципального образования </w:t>
      </w:r>
      <w:proofErr w:type="spellStart"/>
      <w:r w:rsidRPr="00341C0F">
        <w:t>Слюдянский</w:t>
      </w:r>
      <w:proofErr w:type="spellEnd"/>
      <w:r w:rsidRPr="00341C0F">
        <w:t xml:space="preserve"> район»</w:t>
      </w:r>
      <w:r>
        <w:t>, п</w:t>
      </w:r>
      <w:r w:rsidRPr="00341C0F">
        <w:t xml:space="preserve">редседателю МКУ «Комитет по социальной политике и культуре МО </w:t>
      </w:r>
      <w:proofErr w:type="spellStart"/>
      <w:r w:rsidRPr="00341C0F">
        <w:t>Слюдянский</w:t>
      </w:r>
      <w:proofErr w:type="spellEnd"/>
      <w:r w:rsidRPr="00341C0F">
        <w:t xml:space="preserve"> район» ознакомить заинтересованных муниципальных служащих с данным постановлением, а также обеспечить исполнение данного муниципального правового акта</w:t>
      </w:r>
      <w:proofErr w:type="gramEnd"/>
      <w:r w:rsidRPr="00341C0F">
        <w:t>.</w:t>
      </w:r>
    </w:p>
    <w:p w:rsidR="00597F93" w:rsidRPr="00341C0F" w:rsidRDefault="00597F93" w:rsidP="00597F93">
      <w:pPr>
        <w:pStyle w:val="1"/>
        <w:jc w:val="left"/>
        <w:rPr>
          <w:b w:val="0"/>
          <w:sz w:val="24"/>
          <w:szCs w:val="24"/>
        </w:rPr>
      </w:pPr>
      <w:r w:rsidRPr="00341C0F">
        <w:rPr>
          <w:b w:val="0"/>
          <w:sz w:val="24"/>
          <w:szCs w:val="24"/>
        </w:rPr>
        <w:t xml:space="preserve">         4. Считать утратившим силу постановление администрации </w:t>
      </w:r>
      <w:r>
        <w:rPr>
          <w:b w:val="0"/>
          <w:sz w:val="24"/>
          <w:szCs w:val="24"/>
        </w:rPr>
        <w:t xml:space="preserve">муниципального образования </w:t>
      </w:r>
      <w:proofErr w:type="spellStart"/>
      <w:r w:rsidRPr="00341C0F">
        <w:rPr>
          <w:b w:val="0"/>
          <w:sz w:val="24"/>
          <w:szCs w:val="24"/>
        </w:rPr>
        <w:t>Слюдянский</w:t>
      </w:r>
      <w:proofErr w:type="spellEnd"/>
      <w:r w:rsidRPr="00341C0F">
        <w:rPr>
          <w:b w:val="0"/>
          <w:sz w:val="24"/>
          <w:szCs w:val="24"/>
        </w:rPr>
        <w:t xml:space="preserve"> район № 1064 от 06.10.2009 года «О предоставлении гражданами, претендующими на замещение муниципальной должности, сведений о доходах, об имуществе и обязательствах имущественного характера»</w:t>
      </w:r>
      <w:r>
        <w:rPr>
          <w:b w:val="0"/>
          <w:sz w:val="24"/>
          <w:szCs w:val="24"/>
        </w:rPr>
        <w:t>.</w:t>
      </w:r>
      <w:r w:rsidRPr="00341C0F">
        <w:rPr>
          <w:b w:val="0"/>
          <w:sz w:val="24"/>
          <w:szCs w:val="24"/>
        </w:rPr>
        <w:t xml:space="preserve">    </w:t>
      </w:r>
    </w:p>
    <w:p w:rsidR="00597F93" w:rsidRPr="00341C0F" w:rsidRDefault="00597F93" w:rsidP="00597F93">
      <w:pPr>
        <w:widowControl w:val="0"/>
        <w:autoSpaceDE w:val="0"/>
        <w:autoSpaceDN w:val="0"/>
        <w:adjustRightInd w:val="0"/>
        <w:ind w:firstLine="540"/>
        <w:jc w:val="both"/>
      </w:pPr>
      <w:r w:rsidRPr="00341C0F">
        <w:t xml:space="preserve">5.Установить, что сведения, предусмотренные </w:t>
      </w:r>
      <w:hyperlink r:id="rId7" w:history="1">
        <w:r w:rsidRPr="00341C0F">
          <w:rPr>
            <w:color w:val="0000FF"/>
          </w:rPr>
          <w:t>пунктом 3</w:t>
        </w:r>
      </w:hyperlink>
      <w:r w:rsidRPr="00341C0F">
        <w:t xml:space="preserve">  приложения №1 к постановлению администрации муниципального образования </w:t>
      </w:r>
      <w:proofErr w:type="spellStart"/>
      <w:r w:rsidRPr="00341C0F">
        <w:t>Слюдянский</w:t>
      </w:r>
      <w:proofErr w:type="spellEnd"/>
      <w:r w:rsidRPr="00341C0F">
        <w:t xml:space="preserve"> район №435 от </w:t>
      </w:r>
      <w:r w:rsidRPr="00341C0F">
        <w:lastRenderedPageBreak/>
        <w:t xml:space="preserve">22.03.2013 года «Об утверждении порядка предоставления сведений о расходах муниципальных служащих, расходов его супруги (супруга) и несовершеннолетних детей в органах местного самоуправления муниципального образования </w:t>
      </w:r>
      <w:proofErr w:type="spellStart"/>
      <w:r w:rsidRPr="00341C0F">
        <w:t>Слюдянский</w:t>
      </w:r>
      <w:proofErr w:type="spellEnd"/>
      <w:r w:rsidRPr="00341C0F">
        <w:t xml:space="preserve"> район», отражаются в соответствующем разделе справки о доходах, расходах, об имуществе и обязательствах имущественного характера, </w:t>
      </w:r>
      <w:proofErr w:type="gramStart"/>
      <w:r w:rsidRPr="00341C0F">
        <w:t>форма</w:t>
      </w:r>
      <w:proofErr w:type="gramEnd"/>
      <w:r w:rsidRPr="00341C0F">
        <w:t xml:space="preserve"> которой </w:t>
      </w:r>
      <w:proofErr w:type="gramStart"/>
      <w:r w:rsidRPr="00341C0F">
        <w:t>утверждена</w:t>
      </w:r>
      <w:proofErr w:type="gramEnd"/>
      <w:r w:rsidRPr="00341C0F">
        <w:t xml:space="preserve"> </w:t>
      </w:r>
      <w:r>
        <w:t>Указом Президента Российской Федерации №460 от 23.06.2014 года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97F93" w:rsidRDefault="00597F93" w:rsidP="00597F93">
      <w:pPr>
        <w:ind w:firstLine="540"/>
      </w:pPr>
      <w:r w:rsidRPr="00341C0F">
        <w:t>5.</w:t>
      </w:r>
      <w:r>
        <w:t xml:space="preserve">  </w:t>
      </w:r>
      <w:r w:rsidRPr="00341C0F">
        <w:t xml:space="preserve">Опубликовать  настоящее постановление в приложении к газете «Славное море» и разместить на сайте администрации МО </w:t>
      </w:r>
      <w:proofErr w:type="spellStart"/>
      <w:r w:rsidRPr="00341C0F">
        <w:t>Слюдянский</w:t>
      </w:r>
      <w:proofErr w:type="spellEnd"/>
      <w:r w:rsidRPr="00341C0F">
        <w:t xml:space="preserve"> район.</w:t>
      </w:r>
    </w:p>
    <w:p w:rsidR="00597F93" w:rsidRPr="00341C0F" w:rsidRDefault="00597F93" w:rsidP="00597F93">
      <w:pPr>
        <w:ind w:firstLine="540"/>
      </w:pPr>
      <w:r>
        <w:t>6. Настоящее постановление вступает в силу с 01.01.2015 года.</w:t>
      </w:r>
    </w:p>
    <w:p w:rsidR="00597F93" w:rsidRPr="00341C0F" w:rsidRDefault="00597F93" w:rsidP="00597F93">
      <w:pPr>
        <w:pStyle w:val="2"/>
        <w:tabs>
          <w:tab w:val="left" w:pos="708"/>
        </w:tabs>
        <w:ind w:right="0"/>
        <w:rPr>
          <w:szCs w:val="24"/>
        </w:rPr>
      </w:pPr>
      <w:r w:rsidRPr="00341C0F">
        <w:rPr>
          <w:szCs w:val="24"/>
        </w:rPr>
        <w:t xml:space="preserve">        </w:t>
      </w:r>
      <w:r>
        <w:rPr>
          <w:szCs w:val="24"/>
        </w:rPr>
        <w:t>7</w:t>
      </w:r>
      <w:r w:rsidRPr="00341C0F">
        <w:rPr>
          <w:szCs w:val="24"/>
        </w:rPr>
        <w:t xml:space="preserve">. </w:t>
      </w:r>
      <w:proofErr w:type="gramStart"/>
      <w:r w:rsidRPr="00341C0F">
        <w:rPr>
          <w:szCs w:val="24"/>
        </w:rPr>
        <w:t>Контроль за</w:t>
      </w:r>
      <w:proofErr w:type="gramEnd"/>
      <w:r w:rsidRPr="00341C0F">
        <w:rPr>
          <w:szCs w:val="24"/>
        </w:rPr>
        <w:t xml:space="preserve"> исполнением настоящего постановления возложить на начальника управления труда, заработной платы и муниципальной службы администрации муниципального района, а также на руководителей соответствующих муниципальных казенных учреждений.</w:t>
      </w:r>
    </w:p>
    <w:p w:rsidR="00597F93" w:rsidRPr="00341C0F" w:rsidRDefault="00597F93" w:rsidP="00597F93">
      <w:pPr>
        <w:jc w:val="both"/>
      </w:pPr>
    </w:p>
    <w:p w:rsidR="00597F93" w:rsidRDefault="00597F93" w:rsidP="00597F93"/>
    <w:p w:rsidR="00597F93" w:rsidRPr="00341C0F" w:rsidRDefault="00597F93" w:rsidP="00597F93"/>
    <w:p w:rsidR="00597F93" w:rsidRPr="00341C0F" w:rsidRDefault="00597F93" w:rsidP="00597F93">
      <w:pPr>
        <w:rPr>
          <w:b/>
        </w:rPr>
      </w:pPr>
      <w:r w:rsidRPr="00341C0F">
        <w:rPr>
          <w:b/>
        </w:rPr>
        <w:t xml:space="preserve">Мэр муниципального образования </w:t>
      </w:r>
    </w:p>
    <w:p w:rsidR="00597F93" w:rsidRPr="00341C0F" w:rsidRDefault="00597F93" w:rsidP="00597F93">
      <w:pPr>
        <w:rPr>
          <w:b/>
        </w:rPr>
      </w:pPr>
      <w:proofErr w:type="spellStart"/>
      <w:r w:rsidRPr="00341C0F">
        <w:rPr>
          <w:b/>
        </w:rPr>
        <w:t>Слюдянский</w:t>
      </w:r>
      <w:proofErr w:type="spellEnd"/>
      <w:r w:rsidRPr="00341C0F">
        <w:rPr>
          <w:b/>
        </w:rPr>
        <w:t xml:space="preserve"> район</w:t>
      </w:r>
      <w:r w:rsidRPr="00341C0F">
        <w:rPr>
          <w:b/>
        </w:rPr>
        <w:tab/>
      </w:r>
      <w:r w:rsidRPr="00341C0F">
        <w:rPr>
          <w:b/>
        </w:rPr>
        <w:tab/>
      </w:r>
      <w:r w:rsidRPr="00341C0F">
        <w:rPr>
          <w:b/>
        </w:rPr>
        <w:tab/>
      </w:r>
      <w:r w:rsidRPr="00341C0F">
        <w:rPr>
          <w:b/>
        </w:rPr>
        <w:tab/>
      </w:r>
      <w:r w:rsidRPr="00341C0F">
        <w:rPr>
          <w:b/>
        </w:rPr>
        <w:tab/>
      </w:r>
      <w:r w:rsidRPr="00341C0F">
        <w:rPr>
          <w:b/>
        </w:rPr>
        <w:tab/>
      </w:r>
      <w:r w:rsidRPr="00341C0F">
        <w:rPr>
          <w:b/>
        </w:rPr>
        <w:tab/>
      </w:r>
      <w:bookmarkStart w:id="0" w:name="_GoBack"/>
      <w:bookmarkEnd w:id="0"/>
      <w:r>
        <w:rPr>
          <w:b/>
        </w:rPr>
        <w:t xml:space="preserve"> </w:t>
      </w:r>
      <w:r w:rsidRPr="00341C0F">
        <w:rPr>
          <w:b/>
        </w:rPr>
        <w:t xml:space="preserve">А.В. </w:t>
      </w:r>
      <w:proofErr w:type="spellStart"/>
      <w:r w:rsidRPr="00341C0F">
        <w:rPr>
          <w:b/>
        </w:rPr>
        <w:t>Должиков</w:t>
      </w:r>
      <w:proofErr w:type="spellEnd"/>
    </w:p>
    <w:p w:rsidR="00597F93" w:rsidRPr="00341C0F" w:rsidRDefault="00597F93" w:rsidP="00597F93">
      <w:r w:rsidRPr="00341C0F">
        <w:tab/>
      </w:r>
    </w:p>
    <w:p w:rsidR="00597F93" w:rsidRPr="00341C0F" w:rsidRDefault="00597F93" w:rsidP="00597F93"/>
    <w:p w:rsidR="00597F93" w:rsidRPr="00341C0F" w:rsidRDefault="00597F93" w:rsidP="00597F93"/>
    <w:p w:rsidR="00597F93" w:rsidRPr="00341C0F" w:rsidRDefault="00597F93" w:rsidP="00597F93"/>
    <w:p w:rsidR="00597F93" w:rsidRPr="00341C0F" w:rsidRDefault="00597F93" w:rsidP="00597F93"/>
    <w:p w:rsidR="00597F93" w:rsidRPr="00341C0F" w:rsidRDefault="00597F93" w:rsidP="00597F93"/>
    <w:p w:rsidR="00597F93" w:rsidRPr="00341C0F" w:rsidRDefault="00597F93" w:rsidP="00597F93"/>
    <w:p w:rsidR="00597F93" w:rsidRPr="00341C0F"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Pr="00127156" w:rsidRDefault="00597F93" w:rsidP="00597F93">
      <w:pPr>
        <w:rPr>
          <w:sz w:val="23"/>
          <w:szCs w:val="23"/>
        </w:rPr>
      </w:pPr>
      <w:r>
        <w:t xml:space="preserve">   </w:t>
      </w:r>
      <w:r>
        <w:tab/>
      </w:r>
      <w:r>
        <w:tab/>
      </w:r>
      <w:r>
        <w:tab/>
      </w:r>
      <w:r>
        <w:tab/>
      </w:r>
      <w:r>
        <w:tab/>
      </w:r>
      <w:r>
        <w:tab/>
      </w:r>
      <w:r>
        <w:tab/>
        <w:t xml:space="preserve">    </w:t>
      </w:r>
      <w:r w:rsidRPr="00127156">
        <w:rPr>
          <w:sz w:val="23"/>
          <w:szCs w:val="23"/>
        </w:rPr>
        <w:t>Приложение</w:t>
      </w:r>
    </w:p>
    <w:p w:rsidR="00597F93" w:rsidRPr="00127156" w:rsidRDefault="00597F93" w:rsidP="00597F93">
      <w:pPr>
        <w:ind w:left="5220"/>
        <w:rPr>
          <w:sz w:val="23"/>
          <w:szCs w:val="23"/>
        </w:rPr>
      </w:pPr>
      <w:r w:rsidRPr="00127156">
        <w:rPr>
          <w:sz w:val="23"/>
          <w:szCs w:val="23"/>
        </w:rPr>
        <w:t xml:space="preserve">к постановлению администрации муниципального образования </w:t>
      </w:r>
      <w:proofErr w:type="spellStart"/>
      <w:r w:rsidRPr="00127156">
        <w:rPr>
          <w:sz w:val="23"/>
          <w:szCs w:val="23"/>
        </w:rPr>
        <w:t>Слюдянский</w:t>
      </w:r>
      <w:proofErr w:type="spellEnd"/>
      <w:r w:rsidRPr="00127156">
        <w:rPr>
          <w:sz w:val="23"/>
          <w:szCs w:val="23"/>
        </w:rPr>
        <w:t xml:space="preserve"> район</w:t>
      </w:r>
    </w:p>
    <w:p w:rsidR="00597F93" w:rsidRPr="00127156" w:rsidRDefault="00597F93" w:rsidP="00597F93">
      <w:pPr>
        <w:ind w:left="5220"/>
        <w:rPr>
          <w:sz w:val="23"/>
          <w:szCs w:val="23"/>
          <w:u w:val="single"/>
        </w:rPr>
      </w:pPr>
      <w:r w:rsidRPr="00127156">
        <w:rPr>
          <w:sz w:val="23"/>
          <w:szCs w:val="23"/>
          <w:u w:val="single"/>
        </w:rPr>
        <w:t>от _</w:t>
      </w:r>
      <w:r>
        <w:rPr>
          <w:sz w:val="23"/>
          <w:szCs w:val="23"/>
          <w:u w:val="single"/>
        </w:rPr>
        <w:t>19.11.2014 года</w:t>
      </w:r>
      <w:r w:rsidRPr="00127156">
        <w:rPr>
          <w:sz w:val="23"/>
          <w:szCs w:val="23"/>
          <w:u w:val="single"/>
        </w:rPr>
        <w:t>__ № _</w:t>
      </w:r>
      <w:r>
        <w:rPr>
          <w:sz w:val="23"/>
          <w:szCs w:val="23"/>
          <w:u w:val="single"/>
        </w:rPr>
        <w:t>1836</w:t>
      </w:r>
      <w:r w:rsidRPr="00127156">
        <w:rPr>
          <w:sz w:val="23"/>
          <w:szCs w:val="23"/>
          <w:u w:val="single"/>
        </w:rPr>
        <w:t>____</w:t>
      </w:r>
    </w:p>
    <w:p w:rsidR="00597F93" w:rsidRPr="00127156" w:rsidRDefault="00597F93" w:rsidP="00597F93">
      <w:pPr>
        <w:ind w:left="5220"/>
        <w:rPr>
          <w:sz w:val="23"/>
          <w:szCs w:val="23"/>
        </w:rPr>
      </w:pPr>
    </w:p>
    <w:p w:rsidR="00597F93" w:rsidRDefault="00597F93" w:rsidP="00597F93">
      <w:pPr>
        <w:widowControl w:val="0"/>
        <w:autoSpaceDE w:val="0"/>
        <w:autoSpaceDN w:val="0"/>
        <w:adjustRightInd w:val="0"/>
        <w:jc w:val="center"/>
        <w:rPr>
          <w:rFonts w:ascii="Calibri" w:hAnsi="Calibri" w:cs="Calibri"/>
          <w:b/>
          <w:bCs/>
        </w:rPr>
      </w:pPr>
    </w:p>
    <w:p w:rsidR="00597F93" w:rsidRDefault="00597F93" w:rsidP="00597F93">
      <w:pPr>
        <w:widowControl w:val="0"/>
        <w:autoSpaceDE w:val="0"/>
        <w:autoSpaceDN w:val="0"/>
        <w:adjustRightInd w:val="0"/>
        <w:ind w:firstLine="540"/>
        <w:jc w:val="center"/>
        <w:rPr>
          <w:b/>
        </w:rPr>
      </w:pPr>
      <w:hyperlink w:anchor="Par50" w:history="1">
        <w:r w:rsidRPr="00341C0F">
          <w:rPr>
            <w:b/>
            <w:color w:val="0000FF"/>
          </w:rPr>
          <w:t>Положение</w:t>
        </w:r>
      </w:hyperlink>
      <w:r w:rsidRPr="00341C0F">
        <w:rPr>
          <w:b/>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97F93" w:rsidRPr="00341C0F" w:rsidRDefault="00597F93" w:rsidP="00597F93">
      <w:pPr>
        <w:widowControl w:val="0"/>
        <w:autoSpaceDE w:val="0"/>
        <w:autoSpaceDN w:val="0"/>
        <w:adjustRightInd w:val="0"/>
        <w:ind w:firstLine="540"/>
        <w:jc w:val="center"/>
        <w:rPr>
          <w:b/>
        </w:rPr>
      </w:pPr>
    </w:p>
    <w:p w:rsidR="00597F93" w:rsidRPr="00341C0F" w:rsidRDefault="00597F93" w:rsidP="00597F93">
      <w:pPr>
        <w:widowControl w:val="0"/>
        <w:autoSpaceDE w:val="0"/>
        <w:autoSpaceDN w:val="0"/>
        <w:adjustRightInd w:val="0"/>
        <w:ind w:firstLine="540"/>
        <w:jc w:val="both"/>
      </w:pPr>
      <w:r w:rsidRPr="00341C0F">
        <w:t xml:space="preserve">1. </w:t>
      </w:r>
      <w:proofErr w:type="gramStart"/>
      <w:r w:rsidRPr="00341C0F">
        <w:t xml:space="preserve">Настоящим Положением определяется порядок представления гражданами, претендующими на замещение должностей </w:t>
      </w:r>
      <w:r>
        <w:t xml:space="preserve">муниципальной службы </w:t>
      </w:r>
      <w:r w:rsidRPr="00341C0F">
        <w:t xml:space="preserve">(далее - должности </w:t>
      </w:r>
      <w:r>
        <w:t xml:space="preserve">муниципальной </w:t>
      </w:r>
      <w:r w:rsidRPr="00341C0F">
        <w:t xml:space="preserve">службы), и </w:t>
      </w:r>
      <w:r>
        <w:t xml:space="preserve">муниципальными служащими </w:t>
      </w:r>
      <w:r w:rsidRPr="00341C0F">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341C0F">
        <w:t xml:space="preserve"> (далее - сведения о доходах, об имуществе и обязательствах имущественного характера).</w:t>
      </w:r>
    </w:p>
    <w:p w:rsidR="00597F93" w:rsidRPr="00341C0F" w:rsidRDefault="00597F93" w:rsidP="00597F93">
      <w:pPr>
        <w:widowControl w:val="0"/>
        <w:autoSpaceDE w:val="0"/>
        <w:autoSpaceDN w:val="0"/>
        <w:adjustRightInd w:val="0"/>
        <w:ind w:firstLine="540"/>
        <w:jc w:val="both"/>
      </w:pPr>
      <w:bookmarkStart w:id="1" w:name="Par64"/>
      <w:bookmarkEnd w:id="1"/>
      <w:r w:rsidRPr="00341C0F">
        <w:t xml:space="preserve">2. </w:t>
      </w:r>
      <w:proofErr w:type="gramStart"/>
      <w:r w:rsidRPr="00341C0F">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t>муниципальной</w:t>
      </w:r>
      <w:r w:rsidRPr="00341C0F">
        <w:t xml:space="preserve"> службы, предусмотренной </w:t>
      </w:r>
      <w:hyperlink r:id="rId8" w:history="1">
        <w:r w:rsidRPr="00341C0F">
          <w:rPr>
            <w:color w:val="0000FF"/>
          </w:rPr>
          <w:t>перечнем</w:t>
        </w:r>
      </w:hyperlink>
      <w:r w:rsidRPr="00341C0F">
        <w:t xml:space="preserve"> должностей, утвержденным </w:t>
      </w:r>
      <w:r>
        <w:t xml:space="preserve">постановлением администрации муниципального образования </w:t>
      </w:r>
      <w:proofErr w:type="spellStart"/>
      <w:r>
        <w:t>Слюдянский</w:t>
      </w:r>
      <w:proofErr w:type="spellEnd"/>
      <w:r>
        <w:t xml:space="preserve"> район </w:t>
      </w:r>
      <w:r w:rsidRPr="00341C0F">
        <w:t xml:space="preserve">(далее - гражданин), и на </w:t>
      </w:r>
      <w:r>
        <w:t xml:space="preserve">муниципального </w:t>
      </w:r>
      <w:r w:rsidRPr="00341C0F">
        <w:t>сл</w:t>
      </w:r>
      <w:r>
        <w:t xml:space="preserve">ужащего, замещающего должность муниципальной </w:t>
      </w:r>
      <w:r w:rsidRPr="00341C0F">
        <w:t xml:space="preserve">службы, предусмотренную этим перечнем должностей (далее </w:t>
      </w:r>
      <w:r>
        <w:t>– муниципальный служащий</w:t>
      </w:r>
      <w:r w:rsidRPr="00341C0F">
        <w:t>).</w:t>
      </w:r>
      <w:proofErr w:type="gramEnd"/>
    </w:p>
    <w:p w:rsidR="00597F93" w:rsidRPr="00341C0F" w:rsidRDefault="00597F93" w:rsidP="00597F93">
      <w:pPr>
        <w:widowControl w:val="0"/>
        <w:autoSpaceDE w:val="0"/>
        <w:autoSpaceDN w:val="0"/>
        <w:adjustRightInd w:val="0"/>
        <w:ind w:firstLine="540"/>
        <w:jc w:val="both"/>
      </w:pPr>
      <w:r w:rsidRPr="00341C0F">
        <w:t xml:space="preserve">3. Сведения о доходах, об имуществе и обязательствах имущественного характера представляются по утвержденной </w:t>
      </w:r>
      <w:r>
        <w:t xml:space="preserve">Указом Президента </w:t>
      </w:r>
      <w:r w:rsidRPr="00341C0F">
        <w:t xml:space="preserve">Российской Федерации </w:t>
      </w:r>
      <w:r>
        <w:t xml:space="preserve">№460 от 23.06.2014 года </w:t>
      </w:r>
      <w:r w:rsidRPr="00341C0F">
        <w:t>форме справки:</w:t>
      </w:r>
    </w:p>
    <w:p w:rsidR="00597F93" w:rsidRPr="00341C0F" w:rsidRDefault="00597F93" w:rsidP="00597F93">
      <w:pPr>
        <w:widowControl w:val="0"/>
        <w:autoSpaceDE w:val="0"/>
        <w:autoSpaceDN w:val="0"/>
        <w:adjustRightInd w:val="0"/>
        <w:ind w:firstLine="540"/>
        <w:jc w:val="both"/>
      </w:pPr>
      <w:bookmarkStart w:id="2" w:name="Par67"/>
      <w:bookmarkEnd w:id="2"/>
      <w:r w:rsidRPr="00341C0F">
        <w:t xml:space="preserve">а) гражданами - при назначении на должности </w:t>
      </w:r>
      <w:r>
        <w:t>муниципальной</w:t>
      </w:r>
      <w:r w:rsidRPr="00341C0F">
        <w:t xml:space="preserve"> службы, предусмотренные перечнем должностей, указанным в </w:t>
      </w:r>
      <w:hyperlink w:anchor="Par64" w:history="1">
        <w:r w:rsidRPr="00341C0F">
          <w:rPr>
            <w:color w:val="0000FF"/>
          </w:rPr>
          <w:t>пункте 2</w:t>
        </w:r>
      </w:hyperlink>
      <w:r w:rsidRPr="00341C0F">
        <w:t xml:space="preserve"> настоящего Положения;</w:t>
      </w:r>
    </w:p>
    <w:p w:rsidR="00597F93" w:rsidRPr="00341C0F" w:rsidRDefault="00597F93" w:rsidP="00597F93">
      <w:pPr>
        <w:widowControl w:val="0"/>
        <w:autoSpaceDE w:val="0"/>
        <w:autoSpaceDN w:val="0"/>
        <w:adjustRightInd w:val="0"/>
        <w:ind w:firstLine="540"/>
        <w:jc w:val="both"/>
      </w:pPr>
      <w:bookmarkStart w:id="3" w:name="Par68"/>
      <w:bookmarkEnd w:id="3"/>
      <w:r w:rsidRPr="00341C0F">
        <w:t xml:space="preserve">б) </w:t>
      </w:r>
      <w:r>
        <w:t xml:space="preserve">муниципальными </w:t>
      </w:r>
      <w:r w:rsidRPr="00341C0F">
        <w:t xml:space="preserve">служащими, замещающими должности </w:t>
      </w:r>
      <w:r>
        <w:t>муниципальной</w:t>
      </w:r>
      <w:r w:rsidRPr="00341C0F">
        <w:t xml:space="preserve"> службы, предусмотренные перечнем должностей, указанным в </w:t>
      </w:r>
      <w:hyperlink w:anchor="Par64" w:history="1">
        <w:r w:rsidRPr="00341C0F">
          <w:rPr>
            <w:color w:val="0000FF"/>
          </w:rPr>
          <w:t>пункте 2</w:t>
        </w:r>
      </w:hyperlink>
      <w:r w:rsidRPr="00341C0F">
        <w:t xml:space="preserve"> настоящего Положения, - ежегодно, не позднее 30 апреля года, следующего </w:t>
      </w:r>
      <w:proofErr w:type="gramStart"/>
      <w:r w:rsidRPr="00341C0F">
        <w:t>за</w:t>
      </w:r>
      <w:proofErr w:type="gramEnd"/>
      <w:r w:rsidRPr="00341C0F">
        <w:t xml:space="preserve"> отчетным;</w:t>
      </w:r>
    </w:p>
    <w:p w:rsidR="00597F93" w:rsidRPr="00341C0F" w:rsidRDefault="00597F93" w:rsidP="00597F93">
      <w:pPr>
        <w:widowControl w:val="0"/>
        <w:autoSpaceDE w:val="0"/>
        <w:autoSpaceDN w:val="0"/>
        <w:adjustRightInd w:val="0"/>
        <w:ind w:firstLine="540"/>
        <w:jc w:val="both"/>
      </w:pPr>
      <w:bookmarkStart w:id="4" w:name="Par69"/>
      <w:bookmarkStart w:id="5" w:name="Par70"/>
      <w:bookmarkEnd w:id="4"/>
      <w:bookmarkEnd w:id="5"/>
      <w:r w:rsidRPr="00341C0F">
        <w:t xml:space="preserve">4. Гражданин при назначении на должность </w:t>
      </w:r>
      <w:r>
        <w:t>муниципальной</w:t>
      </w:r>
      <w:r w:rsidRPr="00341C0F">
        <w:t xml:space="preserve"> службы представляет:</w:t>
      </w:r>
    </w:p>
    <w:p w:rsidR="00597F93" w:rsidRPr="00341C0F" w:rsidRDefault="00597F93" w:rsidP="00597F93">
      <w:pPr>
        <w:widowControl w:val="0"/>
        <w:autoSpaceDE w:val="0"/>
        <w:autoSpaceDN w:val="0"/>
        <w:adjustRightInd w:val="0"/>
        <w:ind w:firstLine="540"/>
        <w:jc w:val="both"/>
      </w:pPr>
      <w:proofErr w:type="gramStart"/>
      <w:r w:rsidRPr="00341C0F">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t>муниципальной</w:t>
      </w:r>
      <w:r w:rsidRPr="00341C0F">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41C0F">
        <w:t xml:space="preserve"> подачи документов для замещения должности государственной службы (на отчетную дату);</w:t>
      </w:r>
    </w:p>
    <w:p w:rsidR="00597F93" w:rsidRPr="00341C0F" w:rsidRDefault="00597F93" w:rsidP="00597F93">
      <w:pPr>
        <w:widowControl w:val="0"/>
        <w:autoSpaceDE w:val="0"/>
        <w:autoSpaceDN w:val="0"/>
        <w:adjustRightInd w:val="0"/>
        <w:ind w:firstLine="540"/>
        <w:jc w:val="both"/>
      </w:pPr>
      <w:proofErr w:type="gramStart"/>
      <w:r w:rsidRPr="00341C0F">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341C0F">
        <w:lastRenderedPageBreak/>
        <w:t xml:space="preserve">календарный год, предшествующий году подачи гражданином документов для замещения должности </w:t>
      </w:r>
      <w:r>
        <w:t xml:space="preserve">муниципальной </w:t>
      </w:r>
      <w:r w:rsidRPr="00341C0F">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41C0F">
        <w:t xml:space="preserve"> для замещения должности </w:t>
      </w:r>
      <w:r>
        <w:t>муниципальной</w:t>
      </w:r>
      <w:r w:rsidRPr="00341C0F">
        <w:t xml:space="preserve"> службы (на отчетную дату).</w:t>
      </w:r>
    </w:p>
    <w:p w:rsidR="00597F93" w:rsidRPr="00341C0F" w:rsidRDefault="00597F93" w:rsidP="00597F93">
      <w:pPr>
        <w:widowControl w:val="0"/>
        <w:autoSpaceDE w:val="0"/>
        <w:autoSpaceDN w:val="0"/>
        <w:adjustRightInd w:val="0"/>
        <w:ind w:firstLine="540"/>
        <w:jc w:val="both"/>
      </w:pPr>
      <w:r>
        <w:t>5. Муниципальный с</w:t>
      </w:r>
      <w:r w:rsidRPr="00341C0F">
        <w:t>лужащий представляет ежегодно:</w:t>
      </w:r>
    </w:p>
    <w:p w:rsidR="00597F93" w:rsidRPr="00341C0F" w:rsidRDefault="00597F93" w:rsidP="00597F93">
      <w:pPr>
        <w:widowControl w:val="0"/>
        <w:autoSpaceDE w:val="0"/>
        <w:autoSpaceDN w:val="0"/>
        <w:adjustRightInd w:val="0"/>
        <w:ind w:firstLine="540"/>
        <w:jc w:val="both"/>
      </w:pPr>
      <w:r w:rsidRPr="00341C0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7F93" w:rsidRDefault="00597F93" w:rsidP="00597F93">
      <w:pPr>
        <w:widowControl w:val="0"/>
        <w:autoSpaceDE w:val="0"/>
        <w:autoSpaceDN w:val="0"/>
        <w:adjustRightInd w:val="0"/>
        <w:ind w:firstLine="540"/>
        <w:jc w:val="both"/>
      </w:pPr>
      <w:proofErr w:type="gramStart"/>
      <w:r w:rsidRPr="00341C0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97F93" w:rsidRPr="00643592" w:rsidRDefault="00597F93" w:rsidP="00597F93">
      <w:pPr>
        <w:widowControl w:val="0"/>
        <w:autoSpaceDE w:val="0"/>
        <w:autoSpaceDN w:val="0"/>
        <w:adjustRightInd w:val="0"/>
        <w:ind w:firstLine="540"/>
        <w:jc w:val="both"/>
      </w:pPr>
      <w:r w:rsidRPr="00643592">
        <w:t xml:space="preserve">6. </w:t>
      </w:r>
      <w:r>
        <w:t xml:space="preserve">Муниципальный </w:t>
      </w:r>
      <w:r w:rsidRPr="00643592">
        <w:t xml:space="preserve">служащий, замещающий должность </w:t>
      </w:r>
      <w:r>
        <w:t xml:space="preserve">муниципальной </w:t>
      </w:r>
      <w:r w:rsidRPr="00643592">
        <w:t xml:space="preserve">службы, не включенную в </w:t>
      </w:r>
      <w:hyperlink r:id="rId9" w:history="1">
        <w:r w:rsidRPr="00643592">
          <w:rPr>
            <w:color w:val="0000FF"/>
          </w:rPr>
          <w:t>перечень</w:t>
        </w:r>
      </w:hyperlink>
      <w:r w:rsidRPr="00643592">
        <w:t xml:space="preserve"> должностей, утвержденный </w:t>
      </w:r>
      <w:r>
        <w:t>постановлением администрации муниципального района</w:t>
      </w:r>
      <w:r w:rsidRPr="00643592">
        <w:t xml:space="preserve">, и претендующий на замещение должности </w:t>
      </w:r>
      <w:r>
        <w:t xml:space="preserve">муниципальной </w:t>
      </w:r>
      <w:r w:rsidRPr="00643592">
        <w:t xml:space="preserve">службы, включенной в этот перечень должностей, представляет указанные сведения в соответствии с </w:t>
      </w:r>
      <w:hyperlink r:id="rId10" w:history="1">
        <w:r w:rsidRPr="00643592">
          <w:rPr>
            <w:color w:val="0000FF"/>
          </w:rPr>
          <w:t>пунктом 2</w:t>
        </w:r>
      </w:hyperlink>
      <w:r w:rsidRPr="00643592">
        <w:t xml:space="preserve">, </w:t>
      </w:r>
      <w:hyperlink r:id="rId11" w:history="1">
        <w:r w:rsidRPr="00643592">
          <w:rPr>
            <w:color w:val="0000FF"/>
          </w:rPr>
          <w:t>подпунктом "а" пункта 3</w:t>
        </w:r>
      </w:hyperlink>
      <w:r w:rsidRPr="00643592">
        <w:t xml:space="preserve"> и </w:t>
      </w:r>
      <w:hyperlink r:id="rId12" w:history="1">
        <w:r w:rsidRPr="00643592">
          <w:rPr>
            <w:color w:val="0000FF"/>
          </w:rPr>
          <w:t>пунктом 4</w:t>
        </w:r>
      </w:hyperlink>
      <w:r w:rsidRPr="00643592">
        <w:t xml:space="preserve"> настоящего Положения.</w:t>
      </w:r>
    </w:p>
    <w:p w:rsidR="00597F93" w:rsidRPr="00341C0F" w:rsidRDefault="00597F93" w:rsidP="00597F93">
      <w:pPr>
        <w:widowControl w:val="0"/>
        <w:autoSpaceDE w:val="0"/>
        <w:autoSpaceDN w:val="0"/>
        <w:adjustRightInd w:val="0"/>
        <w:ind w:firstLine="540"/>
        <w:jc w:val="both"/>
      </w:pPr>
      <w:bookmarkStart w:id="6" w:name="Par76"/>
      <w:bookmarkEnd w:id="6"/>
      <w:r>
        <w:t>7</w:t>
      </w:r>
      <w:r w:rsidRPr="00341C0F">
        <w:t xml:space="preserve">. Сведения о доходах, об имуществе и обязательствах имущественного характера представляются в кадровую службу </w:t>
      </w:r>
      <w:r>
        <w:t>органа местного самоуправления</w:t>
      </w:r>
      <w:r w:rsidRPr="00341C0F">
        <w:t>.</w:t>
      </w:r>
    </w:p>
    <w:p w:rsidR="00597F93" w:rsidRPr="00341C0F" w:rsidRDefault="00597F93" w:rsidP="00597F93">
      <w:pPr>
        <w:widowControl w:val="0"/>
        <w:autoSpaceDE w:val="0"/>
        <w:autoSpaceDN w:val="0"/>
        <w:adjustRightInd w:val="0"/>
        <w:ind w:firstLine="540"/>
        <w:jc w:val="both"/>
      </w:pPr>
      <w:r>
        <w:t>8</w:t>
      </w:r>
      <w:r w:rsidRPr="00341C0F">
        <w:t xml:space="preserve">. </w:t>
      </w:r>
      <w:proofErr w:type="gramStart"/>
      <w:r w:rsidRPr="00341C0F">
        <w:t xml:space="preserve">В случае если гражданин или </w:t>
      </w:r>
      <w:r>
        <w:t xml:space="preserve">муниципальный </w:t>
      </w:r>
      <w:r w:rsidRPr="00341C0F">
        <w:t xml:space="preserve">служащий обнаружили, что в представленных ими в кадровую службу </w:t>
      </w:r>
      <w:r>
        <w:t>органа местного самоуправления</w:t>
      </w:r>
      <w:r w:rsidRPr="00341C0F">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97F93" w:rsidRPr="00341C0F" w:rsidRDefault="00597F93" w:rsidP="00597F93">
      <w:pPr>
        <w:widowControl w:val="0"/>
        <w:autoSpaceDE w:val="0"/>
        <w:autoSpaceDN w:val="0"/>
        <w:adjustRightInd w:val="0"/>
        <w:ind w:firstLine="540"/>
        <w:jc w:val="both"/>
      </w:pPr>
      <w:r>
        <w:t>Муниципальный</w:t>
      </w:r>
      <w:r w:rsidRPr="00341C0F">
        <w:t xml:space="preserve"> служащий может представить уточненные сведения в течение одного месяца после окончания срока, указанного в </w:t>
      </w:r>
      <w:hyperlink w:anchor="Par68" w:history="1">
        <w:r w:rsidRPr="00341C0F">
          <w:rPr>
            <w:color w:val="0000FF"/>
          </w:rPr>
          <w:t>подпункте "б"</w:t>
        </w:r>
      </w:hyperlink>
      <w:r w:rsidRPr="00341C0F">
        <w:t xml:space="preserve"> </w:t>
      </w:r>
      <w:hyperlink w:anchor="Par69" w:history="1">
        <w:r w:rsidRPr="00341C0F">
          <w:rPr>
            <w:color w:val="0000FF"/>
          </w:rPr>
          <w:t>пункта 3</w:t>
        </w:r>
      </w:hyperlink>
      <w:r w:rsidRPr="00341C0F">
        <w:t xml:space="preserve"> настоящего Положения. Гражданин, назначаемый на должность </w:t>
      </w:r>
      <w:r>
        <w:t>муниципальной</w:t>
      </w:r>
      <w:r w:rsidRPr="00341C0F">
        <w:t xml:space="preserve"> службы, может представить уточненные сведения в течение одного месяца со дня представления сведений в соответствии с </w:t>
      </w:r>
      <w:hyperlink w:anchor="Par67" w:history="1">
        <w:r w:rsidRPr="00341C0F">
          <w:rPr>
            <w:color w:val="0000FF"/>
          </w:rPr>
          <w:t>подпунктом "а" пункта 3</w:t>
        </w:r>
      </w:hyperlink>
      <w:r w:rsidRPr="00341C0F">
        <w:t xml:space="preserve"> настоящего Положения.</w:t>
      </w:r>
    </w:p>
    <w:p w:rsidR="00597F93" w:rsidRPr="00341C0F" w:rsidRDefault="00597F93" w:rsidP="00597F93">
      <w:pPr>
        <w:widowControl w:val="0"/>
        <w:autoSpaceDE w:val="0"/>
        <w:autoSpaceDN w:val="0"/>
        <w:adjustRightInd w:val="0"/>
        <w:ind w:firstLine="540"/>
        <w:jc w:val="both"/>
      </w:pPr>
      <w:r>
        <w:t>9</w:t>
      </w:r>
      <w:r w:rsidRPr="00341C0F">
        <w:t xml:space="preserve">. В случае непредставления по объективным причинам </w:t>
      </w:r>
      <w:r>
        <w:t xml:space="preserve">муниципальным </w:t>
      </w:r>
      <w:r w:rsidRPr="00341C0F">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t xml:space="preserve">муниципальных </w:t>
      </w:r>
      <w:r w:rsidRPr="00341C0F">
        <w:t>служащих и урегулированию конфликта интересов.</w:t>
      </w:r>
    </w:p>
    <w:p w:rsidR="00597F93" w:rsidRPr="00341C0F" w:rsidRDefault="00597F93" w:rsidP="00597F93">
      <w:pPr>
        <w:widowControl w:val="0"/>
        <w:autoSpaceDE w:val="0"/>
        <w:autoSpaceDN w:val="0"/>
        <w:adjustRightInd w:val="0"/>
        <w:ind w:firstLine="540"/>
        <w:jc w:val="both"/>
      </w:pPr>
      <w:r>
        <w:t>10</w:t>
      </w:r>
      <w:r w:rsidRPr="00341C0F">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t xml:space="preserve">муниципальным </w:t>
      </w:r>
      <w:r w:rsidRPr="00341C0F">
        <w:t xml:space="preserve">служащим, осуществляется в соответствии с </w:t>
      </w:r>
      <w:hyperlink r:id="rId13" w:history="1">
        <w:r w:rsidRPr="00341C0F">
          <w:rPr>
            <w:color w:val="0000FF"/>
          </w:rPr>
          <w:t>законодательством</w:t>
        </w:r>
      </w:hyperlink>
      <w:r w:rsidRPr="00341C0F">
        <w:t xml:space="preserve"> Российской Федерации</w:t>
      </w:r>
      <w:r>
        <w:t>, постановлением администрации муниципального района</w:t>
      </w:r>
      <w:r w:rsidRPr="00341C0F">
        <w:t>.</w:t>
      </w:r>
    </w:p>
    <w:p w:rsidR="00597F93" w:rsidRPr="00341C0F" w:rsidRDefault="00597F93" w:rsidP="00597F93">
      <w:pPr>
        <w:widowControl w:val="0"/>
        <w:autoSpaceDE w:val="0"/>
        <w:autoSpaceDN w:val="0"/>
        <w:adjustRightInd w:val="0"/>
        <w:ind w:firstLine="540"/>
        <w:jc w:val="both"/>
      </w:pPr>
      <w:r w:rsidRPr="00341C0F">
        <w:t>1</w:t>
      </w:r>
      <w:r>
        <w:t>1</w:t>
      </w:r>
      <w:r w:rsidRPr="00341C0F">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t xml:space="preserve">муниципальным </w:t>
      </w:r>
      <w:r w:rsidRPr="00341C0F">
        <w:t xml:space="preserve">служащим, являются </w:t>
      </w:r>
      <w:hyperlink r:id="rId14" w:history="1">
        <w:r w:rsidRPr="00341C0F">
          <w:rPr>
            <w:color w:val="0000FF"/>
          </w:rPr>
          <w:t>сведениями</w:t>
        </w:r>
      </w:hyperlink>
      <w:r w:rsidRPr="00341C0F">
        <w:t xml:space="preserve"> конфиденциального характера, если федеральным законом они не отнесены к </w:t>
      </w:r>
      <w:hyperlink r:id="rId15" w:history="1">
        <w:r w:rsidRPr="00341C0F">
          <w:rPr>
            <w:color w:val="0000FF"/>
          </w:rPr>
          <w:t>сведениям</w:t>
        </w:r>
      </w:hyperlink>
      <w:r w:rsidRPr="00341C0F">
        <w:t>, составляющим государственную тайну.</w:t>
      </w:r>
    </w:p>
    <w:p w:rsidR="00597F93" w:rsidRPr="00341C0F" w:rsidRDefault="00597F93" w:rsidP="00597F93">
      <w:pPr>
        <w:widowControl w:val="0"/>
        <w:autoSpaceDE w:val="0"/>
        <w:autoSpaceDN w:val="0"/>
        <w:adjustRightInd w:val="0"/>
        <w:ind w:firstLine="540"/>
        <w:jc w:val="both"/>
      </w:pPr>
      <w:r>
        <w:t>12</w:t>
      </w:r>
      <w:r w:rsidRPr="00341C0F">
        <w:t xml:space="preserve">. </w:t>
      </w:r>
      <w:proofErr w:type="gramStart"/>
      <w:r w:rsidRPr="00341C0F">
        <w:t>Сведения о доходах, об имуществе и обязатель</w:t>
      </w:r>
      <w:r>
        <w:t xml:space="preserve">ствах имущественного характера муниципального </w:t>
      </w:r>
      <w:r w:rsidRPr="00341C0F">
        <w:t xml:space="preserve">служащего, его супруги (супруга) и несовершеннолетних детей в соответствии с </w:t>
      </w:r>
      <w:hyperlink r:id="rId16" w:history="1">
        <w:r w:rsidRPr="00341C0F">
          <w:rPr>
            <w:color w:val="0000FF"/>
          </w:rPr>
          <w:t>порядком</w:t>
        </w:r>
      </w:hyperlink>
      <w:r w:rsidRPr="00341C0F">
        <w:t xml:space="preserve">, утвержденным </w:t>
      </w:r>
      <w:r>
        <w:t xml:space="preserve">постановлением администрации муниципального образования </w:t>
      </w:r>
      <w:proofErr w:type="spellStart"/>
      <w:r>
        <w:t>Слюдянский</w:t>
      </w:r>
      <w:proofErr w:type="spellEnd"/>
      <w:r>
        <w:t xml:space="preserve"> район</w:t>
      </w:r>
      <w:r w:rsidRPr="00341C0F">
        <w:t xml:space="preserve">, размещаются на официальном сайте </w:t>
      </w:r>
      <w:r>
        <w:lastRenderedPageBreak/>
        <w:t>администрации муниципального района</w:t>
      </w:r>
      <w:r w:rsidRPr="00341C0F">
        <w:t xml:space="preserve">, а в случае отсутствия этих сведений на официальном сайте </w:t>
      </w:r>
      <w:r>
        <w:t xml:space="preserve">администрации </w:t>
      </w:r>
      <w:r w:rsidRPr="00341C0F">
        <w:t>- предоставляются общероссийским средствам массовой информации для опубликования по их запросам.</w:t>
      </w:r>
      <w:proofErr w:type="gramEnd"/>
    </w:p>
    <w:p w:rsidR="00597F93" w:rsidRPr="00341C0F" w:rsidRDefault="00597F93" w:rsidP="00597F93">
      <w:pPr>
        <w:widowControl w:val="0"/>
        <w:autoSpaceDE w:val="0"/>
        <w:autoSpaceDN w:val="0"/>
        <w:adjustRightInd w:val="0"/>
        <w:ind w:firstLine="540"/>
        <w:jc w:val="both"/>
      </w:pPr>
      <w:r w:rsidRPr="00341C0F">
        <w:t>1</w:t>
      </w:r>
      <w:r>
        <w:t>3</w:t>
      </w:r>
      <w:r w:rsidRPr="00341C0F">
        <w:t xml:space="preserve">. </w:t>
      </w:r>
      <w:r>
        <w:t xml:space="preserve">Муниципальные </w:t>
      </w:r>
      <w:r w:rsidRPr="00341C0F">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7F93" w:rsidRPr="00341C0F" w:rsidRDefault="00597F93" w:rsidP="00597F93">
      <w:pPr>
        <w:widowControl w:val="0"/>
        <w:autoSpaceDE w:val="0"/>
        <w:autoSpaceDN w:val="0"/>
        <w:adjustRightInd w:val="0"/>
        <w:ind w:firstLine="540"/>
        <w:jc w:val="both"/>
      </w:pPr>
      <w:r w:rsidRPr="00341C0F">
        <w:t>1</w:t>
      </w:r>
      <w:r>
        <w:t>4</w:t>
      </w:r>
      <w:r w:rsidRPr="00341C0F">
        <w:t xml:space="preserve">. </w:t>
      </w:r>
      <w:proofErr w:type="gramStart"/>
      <w:r w:rsidRPr="00341C0F">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t>муниципальным</w:t>
      </w:r>
      <w:r w:rsidRPr="00341C0F">
        <w:t xml:space="preserve"> служащим, указанным в </w:t>
      </w:r>
      <w:hyperlink w:anchor="Par76" w:history="1">
        <w:r w:rsidRPr="00341C0F">
          <w:rPr>
            <w:color w:val="0000FF"/>
          </w:rPr>
          <w:t>пункте 6</w:t>
        </w:r>
      </w:hyperlink>
      <w:r w:rsidRPr="00341C0F">
        <w:t xml:space="preserve"> настоящего Положения, при назначении на должность </w:t>
      </w:r>
      <w:r>
        <w:t>муниципальной</w:t>
      </w:r>
      <w:r w:rsidRPr="00341C0F">
        <w:t xml:space="preserve"> </w:t>
      </w:r>
      <w:r>
        <w:t xml:space="preserve">службы, а также представляемые муниципальным </w:t>
      </w:r>
      <w:r w:rsidRPr="00341C0F">
        <w:t xml:space="preserve">служащим ежегодно, и информация о результатах проверки достоверности и полноты этих сведений приобщаются к личному делу </w:t>
      </w:r>
      <w:r>
        <w:t xml:space="preserve">муниципального </w:t>
      </w:r>
      <w:r w:rsidRPr="00341C0F">
        <w:t>служащего.</w:t>
      </w:r>
      <w:proofErr w:type="gramEnd"/>
    </w:p>
    <w:p w:rsidR="00597F93" w:rsidRPr="00341C0F" w:rsidRDefault="00597F93" w:rsidP="00597F93">
      <w:pPr>
        <w:widowControl w:val="0"/>
        <w:autoSpaceDE w:val="0"/>
        <w:autoSpaceDN w:val="0"/>
        <w:adjustRightInd w:val="0"/>
        <w:ind w:firstLine="540"/>
        <w:jc w:val="both"/>
      </w:pPr>
      <w:proofErr w:type="gramStart"/>
      <w:r w:rsidRPr="00341C0F">
        <w:t xml:space="preserve">В случае если гражданин или </w:t>
      </w:r>
      <w:r>
        <w:t xml:space="preserve">муниципальный </w:t>
      </w:r>
      <w:r w:rsidRPr="00341C0F">
        <w:t xml:space="preserve">служащий, указанный в </w:t>
      </w:r>
      <w:hyperlink w:anchor="Par76" w:history="1">
        <w:r w:rsidRPr="00341C0F">
          <w:rPr>
            <w:color w:val="0000FF"/>
          </w:rPr>
          <w:t>пункте 6</w:t>
        </w:r>
      </w:hyperlink>
      <w:r w:rsidRPr="00341C0F">
        <w:t xml:space="preserve"> настоящего Положения, представившие в кадровую службу </w:t>
      </w:r>
      <w:r>
        <w:t xml:space="preserve">органа местного самоуправления </w:t>
      </w:r>
      <w:r w:rsidRPr="00341C0F">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w:t>
      </w:r>
      <w:r>
        <w:t xml:space="preserve"> муниципальной </w:t>
      </w:r>
      <w:r w:rsidRPr="00341C0F">
        <w:t xml:space="preserve">службы, включенную в </w:t>
      </w:r>
      <w:hyperlink r:id="rId17" w:history="1">
        <w:r w:rsidRPr="00341C0F">
          <w:rPr>
            <w:color w:val="0000FF"/>
          </w:rPr>
          <w:t>перечень</w:t>
        </w:r>
      </w:hyperlink>
      <w:r w:rsidRPr="00341C0F">
        <w:t xml:space="preserve"> должностей, утвержденный </w:t>
      </w:r>
      <w:r>
        <w:t>постановлением администрации</w:t>
      </w:r>
      <w:proofErr w:type="gramEnd"/>
      <w:r>
        <w:t xml:space="preserve"> муниципального района</w:t>
      </w:r>
      <w:r w:rsidRPr="00341C0F">
        <w:t>, эти справки возвращаются им по их письменному заявлению вместе с другими документами.</w:t>
      </w:r>
    </w:p>
    <w:p w:rsidR="00597F93" w:rsidRPr="00341C0F" w:rsidRDefault="00597F93" w:rsidP="00597F93">
      <w:pPr>
        <w:widowControl w:val="0"/>
        <w:autoSpaceDE w:val="0"/>
        <w:autoSpaceDN w:val="0"/>
        <w:adjustRightInd w:val="0"/>
        <w:ind w:firstLine="540"/>
        <w:jc w:val="both"/>
      </w:pPr>
      <w:r w:rsidRPr="00341C0F">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t>муниципальной</w:t>
      </w:r>
      <w:r w:rsidRPr="00341C0F">
        <w:t xml:space="preserve"> службы, а </w:t>
      </w:r>
      <w:r>
        <w:t xml:space="preserve">муниципальный </w:t>
      </w:r>
      <w:r w:rsidRPr="00341C0F">
        <w:t xml:space="preserve">служащий освобождается от должности </w:t>
      </w:r>
      <w:r>
        <w:t>муниципальной</w:t>
      </w:r>
      <w:r w:rsidRPr="00341C0F">
        <w:t xml:space="preserve"> службы или подвергается иным видам дисциплинарной ответственности в соответствии с </w:t>
      </w:r>
      <w:hyperlink r:id="rId18" w:history="1">
        <w:r w:rsidRPr="00341C0F">
          <w:rPr>
            <w:color w:val="0000FF"/>
          </w:rPr>
          <w:t>законодательством</w:t>
        </w:r>
      </w:hyperlink>
      <w:r w:rsidRPr="00341C0F">
        <w:t xml:space="preserve"> Российской Федерации.</w:t>
      </w:r>
    </w:p>
    <w:p w:rsidR="00597F93" w:rsidRPr="00341C0F" w:rsidRDefault="00597F93" w:rsidP="00597F93">
      <w:pPr>
        <w:widowControl w:val="0"/>
        <w:autoSpaceDE w:val="0"/>
        <w:autoSpaceDN w:val="0"/>
        <w:adjustRightInd w:val="0"/>
        <w:ind w:firstLine="540"/>
        <w:jc w:val="both"/>
      </w:pPr>
    </w:p>
    <w:p w:rsidR="00597F93" w:rsidRPr="00341C0F" w:rsidRDefault="00597F93" w:rsidP="00597F93">
      <w:pPr>
        <w:widowControl w:val="0"/>
        <w:autoSpaceDE w:val="0"/>
        <w:autoSpaceDN w:val="0"/>
        <w:adjustRightInd w:val="0"/>
        <w:ind w:firstLine="540"/>
        <w:jc w:val="both"/>
      </w:pPr>
    </w:p>
    <w:p w:rsidR="00597F93" w:rsidRPr="00341C0F"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rPr>
          <w:b/>
        </w:rPr>
      </w:pPr>
      <w:r>
        <w:rPr>
          <w:b/>
        </w:rPr>
        <w:t>Руководитель аппарата администрации</w:t>
      </w:r>
    </w:p>
    <w:p w:rsidR="00597F93" w:rsidRDefault="00597F93" w:rsidP="00597F93">
      <w:pPr>
        <w:pStyle w:val="21"/>
        <w:spacing w:after="0" w:line="228" w:lineRule="auto"/>
        <w:ind w:left="0" w:right="45"/>
        <w:rPr>
          <w:b/>
        </w:rPr>
      </w:pPr>
      <w:r>
        <w:rPr>
          <w:b/>
        </w:rPr>
        <w:t>муниципального образования</w:t>
      </w:r>
    </w:p>
    <w:p w:rsidR="00597F93" w:rsidRDefault="00597F93" w:rsidP="00597F93">
      <w:pPr>
        <w:pStyle w:val="21"/>
        <w:spacing w:after="0" w:line="228" w:lineRule="auto"/>
        <w:ind w:left="0" w:right="45"/>
        <w:rPr>
          <w:b/>
        </w:rPr>
      </w:pPr>
      <w:proofErr w:type="spellStart"/>
      <w:r>
        <w:rPr>
          <w:b/>
        </w:rPr>
        <w:t>Слюдянский</w:t>
      </w:r>
      <w:proofErr w:type="spellEnd"/>
      <w:r>
        <w:rPr>
          <w:b/>
        </w:rPr>
        <w:t xml:space="preserve"> район</w:t>
      </w:r>
      <w:r>
        <w:rPr>
          <w:b/>
        </w:rPr>
        <w:tab/>
      </w:r>
      <w:r>
        <w:rPr>
          <w:b/>
        </w:rPr>
        <w:tab/>
      </w:r>
      <w:r>
        <w:rPr>
          <w:b/>
        </w:rPr>
        <w:tab/>
      </w:r>
      <w:r>
        <w:rPr>
          <w:b/>
        </w:rPr>
        <w:tab/>
      </w:r>
      <w:r>
        <w:rPr>
          <w:b/>
        </w:rPr>
        <w:tab/>
      </w:r>
      <w:r>
        <w:rPr>
          <w:b/>
        </w:rPr>
        <w:tab/>
      </w:r>
      <w:r>
        <w:rPr>
          <w:b/>
        </w:rPr>
        <w:tab/>
      </w:r>
      <w:r>
        <w:rPr>
          <w:b/>
        </w:rPr>
        <w:tab/>
      </w:r>
      <w:r>
        <w:rPr>
          <w:b/>
        </w:rPr>
        <w:t>Н.Л. Лазарева</w:t>
      </w: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597F93" w:rsidRDefault="00597F93" w:rsidP="00597F93">
      <w:pPr>
        <w:pStyle w:val="21"/>
        <w:spacing w:after="0" w:line="228" w:lineRule="auto"/>
        <w:ind w:left="0" w:right="45"/>
        <w:jc w:val="right"/>
        <w:rPr>
          <w:b/>
        </w:rPr>
      </w:pPr>
    </w:p>
    <w:p w:rsidR="00C76D33" w:rsidRDefault="00C76D33"/>
    <w:sectPr w:rsidR="00C7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87"/>
    <w:rsid w:val="00597F93"/>
    <w:rsid w:val="00654344"/>
    <w:rsid w:val="00947D87"/>
    <w:rsid w:val="00C7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F93"/>
    <w:pPr>
      <w:keepNext/>
      <w:jc w:val="center"/>
      <w:outlineLvl w:val="0"/>
    </w:pPr>
    <w:rPr>
      <w:b/>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93"/>
    <w:rPr>
      <w:rFonts w:ascii="Times New Roman" w:eastAsia="Times New Roman" w:hAnsi="Times New Roman" w:cs="Times New Roman"/>
      <w:b/>
      <w:shadow/>
      <w:sz w:val="28"/>
      <w:szCs w:val="20"/>
      <w:lang w:eastAsia="ru-RU"/>
    </w:rPr>
  </w:style>
  <w:style w:type="paragraph" w:styleId="2">
    <w:name w:val="Body Text 2"/>
    <w:basedOn w:val="a"/>
    <w:link w:val="20"/>
    <w:rsid w:val="00597F93"/>
    <w:pPr>
      <w:tabs>
        <w:tab w:val="left" w:pos="8364"/>
      </w:tabs>
      <w:ind w:right="-58"/>
      <w:jc w:val="both"/>
    </w:pPr>
    <w:rPr>
      <w:szCs w:val="20"/>
    </w:rPr>
  </w:style>
  <w:style w:type="character" w:customStyle="1" w:styleId="20">
    <w:name w:val="Основной текст 2 Знак"/>
    <w:basedOn w:val="a0"/>
    <w:link w:val="2"/>
    <w:rsid w:val="00597F93"/>
    <w:rPr>
      <w:rFonts w:ascii="Times New Roman" w:eastAsia="Times New Roman" w:hAnsi="Times New Roman" w:cs="Times New Roman"/>
      <w:sz w:val="24"/>
      <w:szCs w:val="20"/>
      <w:lang w:eastAsia="ru-RU"/>
    </w:rPr>
  </w:style>
  <w:style w:type="paragraph" w:styleId="a3">
    <w:name w:val="Body Text"/>
    <w:basedOn w:val="a"/>
    <w:link w:val="a4"/>
    <w:rsid w:val="00597F93"/>
    <w:pPr>
      <w:spacing w:after="120"/>
    </w:pPr>
  </w:style>
  <w:style w:type="character" w:customStyle="1" w:styleId="a4">
    <w:name w:val="Основной текст Знак"/>
    <w:basedOn w:val="a0"/>
    <w:link w:val="a3"/>
    <w:rsid w:val="00597F93"/>
    <w:rPr>
      <w:rFonts w:ascii="Times New Roman" w:eastAsia="Times New Roman" w:hAnsi="Times New Roman" w:cs="Times New Roman"/>
      <w:sz w:val="24"/>
      <w:szCs w:val="24"/>
      <w:lang w:eastAsia="ru-RU"/>
    </w:rPr>
  </w:style>
  <w:style w:type="paragraph" w:styleId="21">
    <w:name w:val="Body Text Indent 2"/>
    <w:basedOn w:val="a"/>
    <w:link w:val="22"/>
    <w:rsid w:val="00597F93"/>
    <w:pPr>
      <w:spacing w:after="120" w:line="480" w:lineRule="auto"/>
      <w:ind w:left="283"/>
    </w:pPr>
  </w:style>
  <w:style w:type="character" w:customStyle="1" w:styleId="22">
    <w:name w:val="Основной текст с отступом 2 Знак"/>
    <w:basedOn w:val="a0"/>
    <w:link w:val="21"/>
    <w:rsid w:val="00597F93"/>
    <w:rPr>
      <w:rFonts w:ascii="Times New Roman" w:eastAsia="Times New Roman" w:hAnsi="Times New Roman" w:cs="Times New Roman"/>
      <w:sz w:val="24"/>
      <w:szCs w:val="24"/>
      <w:lang w:eastAsia="ru-RU"/>
    </w:rPr>
  </w:style>
  <w:style w:type="paragraph" w:customStyle="1" w:styleId="11">
    <w:name w:val="Знак Знак1 Знак"/>
    <w:basedOn w:val="a"/>
    <w:rsid w:val="00597F9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F93"/>
    <w:pPr>
      <w:keepNext/>
      <w:jc w:val="center"/>
      <w:outlineLvl w:val="0"/>
    </w:pPr>
    <w:rPr>
      <w:b/>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93"/>
    <w:rPr>
      <w:rFonts w:ascii="Times New Roman" w:eastAsia="Times New Roman" w:hAnsi="Times New Roman" w:cs="Times New Roman"/>
      <w:b/>
      <w:shadow/>
      <w:sz w:val="28"/>
      <w:szCs w:val="20"/>
      <w:lang w:eastAsia="ru-RU"/>
    </w:rPr>
  </w:style>
  <w:style w:type="paragraph" w:styleId="2">
    <w:name w:val="Body Text 2"/>
    <w:basedOn w:val="a"/>
    <w:link w:val="20"/>
    <w:rsid w:val="00597F93"/>
    <w:pPr>
      <w:tabs>
        <w:tab w:val="left" w:pos="8364"/>
      </w:tabs>
      <w:ind w:right="-58"/>
      <w:jc w:val="both"/>
    </w:pPr>
    <w:rPr>
      <w:szCs w:val="20"/>
    </w:rPr>
  </w:style>
  <w:style w:type="character" w:customStyle="1" w:styleId="20">
    <w:name w:val="Основной текст 2 Знак"/>
    <w:basedOn w:val="a0"/>
    <w:link w:val="2"/>
    <w:rsid w:val="00597F93"/>
    <w:rPr>
      <w:rFonts w:ascii="Times New Roman" w:eastAsia="Times New Roman" w:hAnsi="Times New Roman" w:cs="Times New Roman"/>
      <w:sz w:val="24"/>
      <w:szCs w:val="20"/>
      <w:lang w:eastAsia="ru-RU"/>
    </w:rPr>
  </w:style>
  <w:style w:type="paragraph" w:styleId="a3">
    <w:name w:val="Body Text"/>
    <w:basedOn w:val="a"/>
    <w:link w:val="a4"/>
    <w:rsid w:val="00597F93"/>
    <w:pPr>
      <w:spacing w:after="120"/>
    </w:pPr>
  </w:style>
  <w:style w:type="character" w:customStyle="1" w:styleId="a4">
    <w:name w:val="Основной текст Знак"/>
    <w:basedOn w:val="a0"/>
    <w:link w:val="a3"/>
    <w:rsid w:val="00597F93"/>
    <w:rPr>
      <w:rFonts w:ascii="Times New Roman" w:eastAsia="Times New Roman" w:hAnsi="Times New Roman" w:cs="Times New Roman"/>
      <w:sz w:val="24"/>
      <w:szCs w:val="24"/>
      <w:lang w:eastAsia="ru-RU"/>
    </w:rPr>
  </w:style>
  <w:style w:type="paragraph" w:styleId="21">
    <w:name w:val="Body Text Indent 2"/>
    <w:basedOn w:val="a"/>
    <w:link w:val="22"/>
    <w:rsid w:val="00597F93"/>
    <w:pPr>
      <w:spacing w:after="120" w:line="480" w:lineRule="auto"/>
      <w:ind w:left="283"/>
    </w:pPr>
  </w:style>
  <w:style w:type="character" w:customStyle="1" w:styleId="22">
    <w:name w:val="Основной текст с отступом 2 Знак"/>
    <w:basedOn w:val="a0"/>
    <w:link w:val="21"/>
    <w:rsid w:val="00597F93"/>
    <w:rPr>
      <w:rFonts w:ascii="Times New Roman" w:eastAsia="Times New Roman" w:hAnsi="Times New Roman" w:cs="Times New Roman"/>
      <w:sz w:val="24"/>
      <w:szCs w:val="24"/>
      <w:lang w:eastAsia="ru-RU"/>
    </w:rPr>
  </w:style>
  <w:style w:type="paragraph" w:customStyle="1" w:styleId="11">
    <w:name w:val="Знак Знак1 Знак"/>
    <w:basedOn w:val="a"/>
    <w:rsid w:val="00597F93"/>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A97531F9619674741038D800423A276C6CB829526A92B1A119E00AE8A1A6548A7A185D5F6E7B2FEF4B" TargetMode="External"/><Relationship Id="rId13" Type="http://schemas.openxmlformats.org/officeDocument/2006/relationships/hyperlink" Target="consultantplus://offline/ref=B55A97531F9619674741038D800423A276C5C88B9F2AA92B1A119E00AE8A1A6548A7A185D5F6E7BBFEF6B" TargetMode="External"/><Relationship Id="rId18" Type="http://schemas.openxmlformats.org/officeDocument/2006/relationships/hyperlink" Target="consultantplus://offline/ref=B55A97531F9619674741038D800423A276C6CF809820A92B1A119E00AE8A1A6548A7A182FDF7B" TargetMode="External"/><Relationship Id="rId3" Type="http://schemas.openxmlformats.org/officeDocument/2006/relationships/settings" Target="settings.xml"/><Relationship Id="rId7" Type="http://schemas.openxmlformats.org/officeDocument/2006/relationships/hyperlink" Target="consultantplus://offline/ref=E7B88CA135D3D1FD40271C398CE105960FC9EE71A726E552692E4D84C34CB4C9A389AD752C1BC5C3y132B" TargetMode="External"/><Relationship Id="rId12" Type="http://schemas.openxmlformats.org/officeDocument/2006/relationships/hyperlink" Target="consultantplus://offline/ref=7890324C7B518C998F19E022D6624B0A467025A875C32E3A01E94A1E64DC409BFC9BAD990B60CA7CR3WEH" TargetMode="External"/><Relationship Id="rId17" Type="http://schemas.openxmlformats.org/officeDocument/2006/relationships/hyperlink" Target="consultantplus://offline/ref=B55A97531F9619674741038D800423A276C6CB829526A92B1A119E00AE8A1A6548A7A185D5F6E7B2FEF4B" TargetMode="External"/><Relationship Id="rId2" Type="http://schemas.microsoft.com/office/2007/relationships/stylesWithEffects" Target="stylesWithEffects.xml"/><Relationship Id="rId16" Type="http://schemas.openxmlformats.org/officeDocument/2006/relationships/hyperlink" Target="consultantplus://offline/ref=B55A97531F9619674741038D800423A276C6CA849C21A92B1A119E00AE8A1A6548A7A185D5F6E7B7FEFB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5A97531F9619674741038D800423A276C5C88B9F2AA92B1A119E00AE8A1A6548A7A185FDF2B" TargetMode="External"/><Relationship Id="rId11" Type="http://schemas.openxmlformats.org/officeDocument/2006/relationships/hyperlink" Target="consultantplus://offline/ref=7890324C7B518C998F19E022D6624B0A467025A875C32E3A01E94A1E64DC409BFC9BAD990B60CA7DR3W7H" TargetMode="External"/><Relationship Id="rId5" Type="http://schemas.openxmlformats.org/officeDocument/2006/relationships/image" Target="media/image1.png"/><Relationship Id="rId15" Type="http://schemas.openxmlformats.org/officeDocument/2006/relationships/hyperlink" Target="consultantplus://offline/ref=B55A97531F9619674741038D800423A27EC3C78A9D28F42112489202A98545724FEEAD84D5F6E7FBF0B" TargetMode="External"/><Relationship Id="rId10" Type="http://schemas.openxmlformats.org/officeDocument/2006/relationships/hyperlink" Target="consultantplus://offline/ref=7890324C7B518C998F19E022D6624B0A467025A875C32E3A01E94A1E64DC409BFC9BAD990B60CA7DR3W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90324C7B518C998F19E022D6624B0A467024AE74C02E3A01E94A1E64DC409BFC9BAD990B60CA7ER3W9H" TargetMode="External"/><Relationship Id="rId14" Type="http://schemas.openxmlformats.org/officeDocument/2006/relationships/hyperlink" Target="consultantplus://offline/ref=B55A97531F9619674741038D800423A272C5C98B9828F42112489202A98545724FEEAD84D5F6E6FB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11935</Characters>
  <Application>Microsoft Office Word</Application>
  <DocSecurity>0</DocSecurity>
  <Lines>99</Lines>
  <Paragraphs>27</Paragraphs>
  <ScaleCrop>false</ScaleCrop>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Катруш Елена Валерьевна</dc:creator>
  <cp:keywords/>
  <dc:description/>
  <cp:lastModifiedBy>Катруш Елена Валерьевна</cp:lastModifiedBy>
  <cp:revision>2</cp:revision>
  <dcterms:created xsi:type="dcterms:W3CDTF">2015-07-28T07:54:00Z</dcterms:created>
  <dcterms:modified xsi:type="dcterms:W3CDTF">2015-07-28T07:54:00Z</dcterms:modified>
</cp:coreProperties>
</file>